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65214876"/>
        <w:docPartObj>
          <w:docPartGallery w:val="Cover Pages"/>
          <w:docPartUnique/>
        </w:docPartObj>
      </w:sdtPr>
      <w:sdtEndPr>
        <w:rPr>
          <w:rFonts w:ascii="Palatino Linotype" w:hAnsi="Palatino Linotype"/>
        </w:rPr>
      </w:sdtEndPr>
      <w:sdtContent>
        <w:p w14:paraId="08A7AFE8" w14:textId="3E898A54" w:rsidR="00A83E3D" w:rsidRDefault="00A83E3D">
          <w:r>
            <w:rPr>
              <w:noProof/>
            </w:rPr>
            <mc:AlternateContent>
              <mc:Choice Requires="wps">
                <w:drawing>
                  <wp:anchor distT="0" distB="0" distL="114300" distR="114300" simplePos="0" relativeHeight="251659264" behindDoc="1" locked="0" layoutInCell="1" allowOverlap="0" wp14:anchorId="241413FA" wp14:editId="314F163E">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83E3D" w14:paraId="07674E4C" w14:textId="77777777">
                                  <w:trPr>
                                    <w:trHeight w:hRule="exact" w:val="9360"/>
                                  </w:trPr>
                                  <w:tc>
                                    <w:tcPr>
                                      <w:tcW w:w="5000" w:type="pct"/>
                                    </w:tcPr>
                                    <w:p w14:paraId="4A430017" w14:textId="77777777" w:rsidR="00A83E3D" w:rsidRDefault="00A83E3D">
                                      <w:r>
                                        <w:rPr>
                                          <w:noProof/>
                                        </w:rPr>
                                        <w:drawing>
                                          <wp:inline distT="0" distB="0" distL="0" distR="0" wp14:anchorId="25E7A0B5" wp14:editId="420D05E3">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83E3D" w14:paraId="30478E41" w14:textId="77777777">
                                  <w:trPr>
                                    <w:trHeight w:hRule="exact" w:val="4320"/>
                                  </w:trPr>
                                  <w:tc>
                                    <w:tcPr>
                                      <w:tcW w:w="5000" w:type="pct"/>
                                      <w:shd w:val="clear" w:color="auto" w:fill="4472C4" w:themeFill="accent1"/>
                                      <w:vAlign w:val="center"/>
                                    </w:tcPr>
                                    <w:p w14:paraId="21336838" w14:textId="1CA71267" w:rsidR="00A83E3D" w:rsidRDefault="00C81089">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2541E">
                                            <w:rPr>
                                              <w:rFonts w:asciiTheme="majorHAnsi" w:hAnsiTheme="majorHAnsi"/>
                                              <w:color w:val="FFFFFF" w:themeColor="background1"/>
                                              <w:sz w:val="96"/>
                                              <w:szCs w:val="96"/>
                                            </w:rPr>
                                            <w:t>Referring Providers Outreach Guide</w:t>
                                          </w:r>
                                        </w:sdtContent>
                                      </w:sdt>
                                    </w:p>
                                    <w:p w14:paraId="4C31DF12" w14:textId="1F477A26" w:rsidR="00A83E3D" w:rsidRDefault="00C8108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63662">
                                            <w:rPr>
                                              <w:color w:val="FFFFFF" w:themeColor="background1"/>
                                              <w:sz w:val="32"/>
                                              <w:szCs w:val="32"/>
                                            </w:rPr>
                                            <w:t xml:space="preserve">How to “normalize” </w:t>
                                          </w:r>
                                          <w:r w:rsidR="00A83E3D">
                                            <w:rPr>
                                              <w:color w:val="FFFFFF" w:themeColor="background1"/>
                                              <w:sz w:val="32"/>
                                              <w:szCs w:val="32"/>
                                            </w:rPr>
                                            <w:t>clinical trial</w:t>
                                          </w:r>
                                          <w:r w:rsidR="00363662">
                                            <w:rPr>
                                              <w:color w:val="FFFFFF" w:themeColor="background1"/>
                                              <w:sz w:val="32"/>
                                              <w:szCs w:val="32"/>
                                            </w:rPr>
                                            <w:t>s i</w:t>
                                          </w:r>
                                          <w:r w:rsidR="0032541E">
                                            <w:rPr>
                                              <w:color w:val="FFFFFF" w:themeColor="background1"/>
                                              <w:sz w:val="32"/>
                                              <w:szCs w:val="32"/>
                                            </w:rPr>
                                            <w:t xml:space="preserve">n your </w:t>
                                          </w:r>
                                          <w:r w:rsidR="00E83F68">
                                            <w:rPr>
                                              <w:color w:val="FFFFFF" w:themeColor="background1"/>
                                              <w:sz w:val="32"/>
                                              <w:szCs w:val="32"/>
                                            </w:rPr>
                                            <w:t>community</w:t>
                                          </w:r>
                                          <w:r w:rsidR="0032541E">
                                            <w:rPr>
                                              <w:color w:val="FFFFFF" w:themeColor="background1"/>
                                              <w:sz w:val="32"/>
                                              <w:szCs w:val="32"/>
                                            </w:rPr>
                                            <w:t xml:space="preserve"> and encourage provider referrals</w:t>
                                          </w:r>
                                        </w:sdtContent>
                                      </w:sdt>
                                      <w:r w:rsidR="00A83E3D">
                                        <w:rPr>
                                          <w:color w:val="FFFFFF" w:themeColor="background1"/>
                                          <w:sz w:val="32"/>
                                          <w:szCs w:val="32"/>
                                        </w:rPr>
                                        <w:t xml:space="preserve"> </w:t>
                                      </w:r>
                                    </w:p>
                                  </w:tc>
                                </w:tr>
                                <w:tr w:rsidR="00A83E3D" w14:paraId="08C3004C"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83E3D" w14:paraId="26A3C56E"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4292FDA" w14:textId="4A5E8A2F" w:rsidR="00A83E3D" w:rsidRDefault="00E46F2E">
                                                <w:pPr>
                                                  <w:pStyle w:val="NoSpacing"/>
                                                  <w:ind w:left="144" w:right="144"/>
                                                  <w:jc w:val="center"/>
                                                  <w:rPr>
                                                    <w:color w:val="FFFFFF" w:themeColor="background1"/>
                                                  </w:rPr>
                                                </w:pPr>
                                                <w:r>
                                                  <w:rPr>
                                                    <w:color w:val="FFFFFF" w:themeColor="background1"/>
                                                  </w:rPr>
                                                  <w:t>Boone, Leslie 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9-03-01T00:00:00Z">
                                                <w:dateFormat w:val="M/d/yy"/>
                                                <w:lid w:val="en-US"/>
                                                <w:storeMappedDataAs w:val="dateTime"/>
                                                <w:calendar w:val="gregorian"/>
                                              </w:date>
                                            </w:sdtPr>
                                            <w:sdtEndPr/>
                                            <w:sdtContent>
                                              <w:p w14:paraId="7B1D88AC" w14:textId="50460AEF" w:rsidR="00A83E3D" w:rsidRDefault="00E46F2E">
                                                <w:pPr>
                                                  <w:pStyle w:val="NoSpacing"/>
                                                  <w:ind w:left="144" w:right="144"/>
                                                  <w:jc w:val="center"/>
                                                  <w:rPr>
                                                    <w:color w:val="FFFFFF" w:themeColor="background1"/>
                                                  </w:rPr>
                                                </w:pPr>
                                                <w:r>
                                                  <w:rPr>
                                                    <w:color w:val="FFFFFF" w:themeColor="background1"/>
                                                  </w:rPr>
                                                  <w:t>3/1/19</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7111D74" w14:textId="581F5DCF" w:rsidR="00A83E3D" w:rsidRDefault="004419A6">
                                                <w:pPr>
                                                  <w:pStyle w:val="NoSpacing"/>
                                                  <w:ind w:left="144" w:right="720"/>
                                                  <w:jc w:val="right"/>
                                                  <w:rPr>
                                                    <w:color w:val="FFFFFF" w:themeColor="background1"/>
                                                  </w:rPr>
                                                </w:pPr>
                                                <w:r>
                                                  <w:rPr>
                                                    <w:color w:val="FFFFFF" w:themeColor="background1"/>
                                                  </w:rPr>
                                                  <w:t xml:space="preserve">     </w:t>
                                                </w:r>
                                              </w:p>
                                            </w:tc>
                                          </w:sdtContent>
                                        </w:sdt>
                                      </w:tr>
                                    </w:tbl>
                                    <w:p w14:paraId="73D9E214" w14:textId="77777777" w:rsidR="00A83E3D" w:rsidRDefault="00A83E3D"/>
                                  </w:tc>
                                </w:tr>
                              </w:tbl>
                              <w:p w14:paraId="3BEF0DCB" w14:textId="77777777" w:rsidR="00A83E3D" w:rsidRDefault="00A83E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1413FA"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A83E3D" w14:paraId="07674E4C" w14:textId="77777777">
                            <w:trPr>
                              <w:trHeight w:hRule="exact" w:val="9360"/>
                            </w:trPr>
                            <w:tc>
                              <w:tcPr>
                                <w:tcW w:w="5000" w:type="pct"/>
                              </w:tcPr>
                              <w:p w14:paraId="4A430017" w14:textId="77777777" w:rsidR="00A83E3D" w:rsidRDefault="00A83E3D">
                                <w:r>
                                  <w:rPr>
                                    <w:noProof/>
                                  </w:rPr>
                                  <w:drawing>
                                    <wp:inline distT="0" distB="0" distL="0" distR="0" wp14:anchorId="25E7A0B5" wp14:editId="420D05E3">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A83E3D" w14:paraId="30478E41" w14:textId="77777777">
                            <w:trPr>
                              <w:trHeight w:hRule="exact" w:val="4320"/>
                            </w:trPr>
                            <w:tc>
                              <w:tcPr>
                                <w:tcW w:w="5000" w:type="pct"/>
                                <w:shd w:val="clear" w:color="auto" w:fill="4472C4" w:themeFill="accent1"/>
                                <w:vAlign w:val="center"/>
                              </w:tcPr>
                              <w:p w14:paraId="21336838" w14:textId="1CA71267" w:rsidR="00A83E3D" w:rsidRDefault="00C81089">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2541E">
                                      <w:rPr>
                                        <w:rFonts w:asciiTheme="majorHAnsi" w:hAnsiTheme="majorHAnsi"/>
                                        <w:color w:val="FFFFFF" w:themeColor="background1"/>
                                        <w:sz w:val="96"/>
                                        <w:szCs w:val="96"/>
                                      </w:rPr>
                                      <w:t>Referring Providers Outreach Guide</w:t>
                                    </w:r>
                                  </w:sdtContent>
                                </w:sdt>
                              </w:p>
                              <w:p w14:paraId="4C31DF12" w14:textId="1F477A26" w:rsidR="00A83E3D" w:rsidRDefault="00C8108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63662">
                                      <w:rPr>
                                        <w:color w:val="FFFFFF" w:themeColor="background1"/>
                                        <w:sz w:val="32"/>
                                        <w:szCs w:val="32"/>
                                      </w:rPr>
                                      <w:t xml:space="preserve">How to “normalize” </w:t>
                                    </w:r>
                                    <w:r w:rsidR="00A83E3D">
                                      <w:rPr>
                                        <w:color w:val="FFFFFF" w:themeColor="background1"/>
                                        <w:sz w:val="32"/>
                                        <w:szCs w:val="32"/>
                                      </w:rPr>
                                      <w:t>clinical trial</w:t>
                                    </w:r>
                                    <w:r w:rsidR="00363662">
                                      <w:rPr>
                                        <w:color w:val="FFFFFF" w:themeColor="background1"/>
                                        <w:sz w:val="32"/>
                                        <w:szCs w:val="32"/>
                                      </w:rPr>
                                      <w:t>s i</w:t>
                                    </w:r>
                                    <w:r w:rsidR="0032541E">
                                      <w:rPr>
                                        <w:color w:val="FFFFFF" w:themeColor="background1"/>
                                        <w:sz w:val="32"/>
                                        <w:szCs w:val="32"/>
                                      </w:rPr>
                                      <w:t xml:space="preserve">n your </w:t>
                                    </w:r>
                                    <w:r w:rsidR="00E83F68">
                                      <w:rPr>
                                        <w:color w:val="FFFFFF" w:themeColor="background1"/>
                                        <w:sz w:val="32"/>
                                        <w:szCs w:val="32"/>
                                      </w:rPr>
                                      <w:t>community</w:t>
                                    </w:r>
                                    <w:r w:rsidR="0032541E">
                                      <w:rPr>
                                        <w:color w:val="FFFFFF" w:themeColor="background1"/>
                                        <w:sz w:val="32"/>
                                        <w:szCs w:val="32"/>
                                      </w:rPr>
                                      <w:t xml:space="preserve"> and encourage provider referrals</w:t>
                                    </w:r>
                                  </w:sdtContent>
                                </w:sdt>
                                <w:r w:rsidR="00A83E3D">
                                  <w:rPr>
                                    <w:color w:val="FFFFFF" w:themeColor="background1"/>
                                    <w:sz w:val="32"/>
                                    <w:szCs w:val="32"/>
                                  </w:rPr>
                                  <w:t xml:space="preserve"> </w:t>
                                </w:r>
                              </w:p>
                            </w:tc>
                          </w:tr>
                          <w:tr w:rsidR="00A83E3D" w14:paraId="08C3004C"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A83E3D" w14:paraId="26A3C56E"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4292FDA" w14:textId="4A5E8A2F" w:rsidR="00A83E3D" w:rsidRDefault="00E46F2E">
                                          <w:pPr>
                                            <w:pStyle w:val="NoSpacing"/>
                                            <w:ind w:left="144" w:right="144"/>
                                            <w:jc w:val="center"/>
                                            <w:rPr>
                                              <w:color w:val="FFFFFF" w:themeColor="background1"/>
                                            </w:rPr>
                                          </w:pPr>
                                          <w:r>
                                            <w:rPr>
                                              <w:color w:val="FFFFFF" w:themeColor="background1"/>
                                            </w:rPr>
                                            <w:t>Boone, Leslie 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9-03-01T00:00:00Z">
                                          <w:dateFormat w:val="M/d/yy"/>
                                          <w:lid w:val="en-US"/>
                                          <w:storeMappedDataAs w:val="dateTime"/>
                                          <w:calendar w:val="gregorian"/>
                                        </w:date>
                                      </w:sdtPr>
                                      <w:sdtEndPr/>
                                      <w:sdtContent>
                                        <w:p w14:paraId="7B1D88AC" w14:textId="50460AEF" w:rsidR="00A83E3D" w:rsidRDefault="00E46F2E">
                                          <w:pPr>
                                            <w:pStyle w:val="NoSpacing"/>
                                            <w:ind w:left="144" w:right="144"/>
                                            <w:jc w:val="center"/>
                                            <w:rPr>
                                              <w:color w:val="FFFFFF" w:themeColor="background1"/>
                                            </w:rPr>
                                          </w:pPr>
                                          <w:r>
                                            <w:rPr>
                                              <w:color w:val="FFFFFF" w:themeColor="background1"/>
                                            </w:rPr>
                                            <w:t>3/1/19</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7111D74" w14:textId="581F5DCF" w:rsidR="00A83E3D" w:rsidRDefault="004419A6">
                                          <w:pPr>
                                            <w:pStyle w:val="NoSpacing"/>
                                            <w:ind w:left="144" w:right="720"/>
                                            <w:jc w:val="right"/>
                                            <w:rPr>
                                              <w:color w:val="FFFFFF" w:themeColor="background1"/>
                                            </w:rPr>
                                          </w:pPr>
                                          <w:r>
                                            <w:rPr>
                                              <w:color w:val="FFFFFF" w:themeColor="background1"/>
                                            </w:rPr>
                                            <w:t xml:space="preserve">     </w:t>
                                          </w:r>
                                        </w:p>
                                      </w:tc>
                                    </w:sdtContent>
                                  </w:sdt>
                                </w:tr>
                              </w:tbl>
                              <w:p w14:paraId="73D9E214" w14:textId="77777777" w:rsidR="00A83E3D" w:rsidRDefault="00A83E3D"/>
                            </w:tc>
                          </w:tr>
                        </w:tbl>
                        <w:p w14:paraId="3BEF0DCB" w14:textId="77777777" w:rsidR="00A83E3D" w:rsidRDefault="00A83E3D"/>
                      </w:txbxContent>
                    </v:textbox>
                    <w10:wrap anchorx="page" anchory="page"/>
                  </v:shape>
                </w:pict>
              </mc:Fallback>
            </mc:AlternateContent>
          </w:r>
        </w:p>
        <w:p w14:paraId="04AC5454" w14:textId="77777777" w:rsidR="008A5DB2" w:rsidRDefault="00A83E3D">
          <w:pPr>
            <w:spacing w:after="160" w:line="259" w:lineRule="auto"/>
            <w:rPr>
              <w:rFonts w:ascii="Palatino Linotype" w:hAnsi="Palatino Linotype"/>
            </w:rPr>
          </w:pPr>
          <w:r>
            <w:rPr>
              <w:rFonts w:ascii="Palatino Linotype" w:hAnsi="Palatino Linotype"/>
            </w:rPr>
            <w:br w:type="page"/>
          </w:r>
        </w:p>
        <w:p w14:paraId="25E482FD" w14:textId="3662BAFD" w:rsidR="00E46F2E" w:rsidRDefault="00E46F2E">
          <w:pPr>
            <w:spacing w:after="160" w:line="259" w:lineRule="auto"/>
            <w:rPr>
              <w:rFonts w:ascii="Palatino Linotype" w:hAnsi="Palatino Linotype"/>
            </w:rPr>
          </w:pPr>
          <w:bookmarkStart w:id="0" w:name="_GoBack"/>
          <w:bookmarkEnd w:id="0"/>
          <w:r w:rsidRPr="00E46F2E">
            <w:rPr>
              <w:rFonts w:ascii="Palatino Linotype" w:hAnsi="Palatino Linotype"/>
              <w:i/>
            </w:rPr>
            <w:lastRenderedPageBreak/>
            <w:t>This document was adapted and revised from the Education Network to Advance Clinical Trials (ENACCT) for the Recruitment Innovation Center (RIC) of the Trial Innovation Network. The Trial Innovation Network is supported by the National Center for Advancing Translational Sciences, National Institutes of Health, under award numbers U24TR001608, U24TR001597, U24TR001609, and U24TR001579.</w:t>
          </w:r>
          <w:r>
            <w:rPr>
              <w:rFonts w:ascii="Palatino Linotype" w:hAnsi="Palatino Linotype"/>
            </w:rPr>
            <w:br w:type="page"/>
          </w:r>
        </w:p>
        <w:p w14:paraId="25C7BB0E" w14:textId="1945CD5F" w:rsidR="00A83E3D" w:rsidRDefault="00C81089">
          <w:pPr>
            <w:spacing w:after="160" w:line="259" w:lineRule="auto"/>
            <w:rPr>
              <w:rFonts w:ascii="Palatino Linotype" w:hAnsi="Palatino Linotype"/>
            </w:rPr>
          </w:pPr>
        </w:p>
      </w:sdtContent>
    </w:sdt>
    <w:p w14:paraId="4876C4C5" w14:textId="6A320E98" w:rsidR="00363662" w:rsidRPr="00363662" w:rsidRDefault="00363662" w:rsidP="00363662">
      <w:pPr>
        <w:pBdr>
          <w:bottom w:val="single" w:sz="8" w:space="4" w:color="5B9BD5"/>
        </w:pBdr>
        <w:spacing w:after="160" w:line="240" w:lineRule="auto"/>
        <w:contextualSpacing/>
        <w:jc w:val="center"/>
        <w:rPr>
          <w:rFonts w:ascii="Calibri Light" w:eastAsia="Calibri" w:hAnsi="Calibri Light" w:cs="Times New Roman"/>
          <w:b/>
          <w:smallCaps/>
          <w:color w:val="5B9BD5"/>
          <w:sz w:val="48"/>
          <w:szCs w:val="48"/>
        </w:rPr>
      </w:pPr>
      <w:r>
        <w:rPr>
          <w:rFonts w:ascii="Calibri Light" w:eastAsia="Calibri" w:hAnsi="Calibri Light" w:cs="Times New Roman"/>
          <w:b/>
          <w:smallCaps/>
          <w:color w:val="5B9BD5"/>
          <w:sz w:val="48"/>
          <w:szCs w:val="48"/>
        </w:rPr>
        <w:t xml:space="preserve">Working with Community Providers </w:t>
      </w:r>
    </w:p>
    <w:p w14:paraId="0F679F79" w14:textId="77777777" w:rsidR="00363662" w:rsidRPr="00363662" w:rsidRDefault="00363662" w:rsidP="00363662">
      <w:pPr>
        <w:pBdr>
          <w:bottom w:val="single" w:sz="8" w:space="4" w:color="5B9BD5"/>
        </w:pBdr>
        <w:spacing w:after="160" w:line="240" w:lineRule="auto"/>
        <w:contextualSpacing/>
        <w:jc w:val="center"/>
        <w:rPr>
          <w:rFonts w:ascii="Calibri Light" w:eastAsia="Calibri" w:hAnsi="Calibri Light" w:cs="Times New Roman"/>
          <w:b/>
          <w:smallCaps/>
          <w:color w:val="5B9BD5"/>
          <w:sz w:val="48"/>
          <w:szCs w:val="48"/>
        </w:rPr>
      </w:pPr>
      <w:bookmarkStart w:id="1" w:name="_Toc402956787"/>
      <w:r w:rsidRPr="00363662">
        <w:rPr>
          <w:rFonts w:ascii="Calibri Light" w:eastAsia="Calibri" w:hAnsi="Calibri Light" w:cs="Times New Roman"/>
          <w:b/>
          <w:smallCaps/>
          <w:color w:val="5B9BD5"/>
          <w:sz w:val="48"/>
          <w:szCs w:val="48"/>
        </w:rPr>
        <w:t>REFLECTION CHECKLIST</w:t>
      </w:r>
      <w:bookmarkEnd w:id="1"/>
    </w:p>
    <w:p w14:paraId="155D99A2" w14:textId="77777777" w:rsidR="00363662" w:rsidRPr="00363662" w:rsidRDefault="00363662" w:rsidP="00363662">
      <w:pPr>
        <w:spacing w:after="160" w:line="256" w:lineRule="auto"/>
        <w:rPr>
          <w:rFonts w:ascii="Calibri" w:eastAsia="Calibri" w:hAnsi="Calibri" w:cs="Times New Roman"/>
        </w:rPr>
      </w:pPr>
      <w:r w:rsidRPr="00363662">
        <w:rPr>
          <w:rFonts w:ascii="Calibri" w:eastAsia="Calibri" w:hAnsi="Calibri" w:cs="Times New Roman"/>
        </w:rPr>
        <w:t xml:space="preserve">Share this with your colleagues to see what your research department thinks about these issues. </w:t>
      </w:r>
    </w:p>
    <w:tbl>
      <w:tblPr>
        <w:tblStyle w:val="TableGrid2"/>
        <w:tblW w:w="10710" w:type="dxa"/>
        <w:tblInd w:w="-455" w:type="dxa"/>
        <w:tblLayout w:type="fixed"/>
        <w:tblLook w:val="04A0" w:firstRow="1" w:lastRow="0" w:firstColumn="1" w:lastColumn="0" w:noHBand="0" w:noVBand="1"/>
      </w:tblPr>
      <w:tblGrid>
        <w:gridCol w:w="6745"/>
        <w:gridCol w:w="1378"/>
        <w:gridCol w:w="1378"/>
        <w:gridCol w:w="1209"/>
      </w:tblGrid>
      <w:tr w:rsidR="00363662" w:rsidRPr="00363662" w14:paraId="31C9D3FC" w14:textId="77777777" w:rsidTr="00363662">
        <w:trPr>
          <w:trHeight w:val="539"/>
        </w:trPr>
        <w:tc>
          <w:tcPr>
            <w:tcW w:w="6745" w:type="dxa"/>
            <w:tcBorders>
              <w:top w:val="single" w:sz="4" w:space="0" w:color="auto"/>
              <w:left w:val="single" w:sz="4" w:space="0" w:color="auto"/>
              <w:bottom w:val="single" w:sz="4" w:space="0" w:color="auto"/>
              <w:right w:val="single" w:sz="4" w:space="0" w:color="auto"/>
            </w:tcBorders>
            <w:shd w:val="clear" w:color="auto" w:fill="D9E2F3"/>
            <w:hideMark/>
          </w:tcPr>
          <w:p w14:paraId="42DBA9ED" w14:textId="77777777" w:rsidR="00363662" w:rsidRPr="00363662" w:rsidRDefault="00363662" w:rsidP="00363662">
            <w:pPr>
              <w:spacing w:before="160" w:after="160"/>
              <w:ind w:left="360"/>
              <w:rPr>
                <w:rFonts w:ascii="Times New Roman" w:hAnsi="Times New Roman"/>
                <w:b/>
                <w:iCs/>
                <w:color w:val="000000"/>
                <w:sz w:val="28"/>
                <w:szCs w:val="28"/>
              </w:rPr>
            </w:pPr>
            <w:r w:rsidRPr="00363662">
              <w:rPr>
                <w:rFonts w:ascii="Times New Roman" w:hAnsi="Times New Roman"/>
                <w:b/>
                <w:iCs/>
                <w:color w:val="000000"/>
                <w:sz w:val="28"/>
                <w:szCs w:val="28"/>
              </w:rPr>
              <w:t>Question</w:t>
            </w:r>
          </w:p>
        </w:tc>
        <w:tc>
          <w:tcPr>
            <w:tcW w:w="1378" w:type="dxa"/>
            <w:tcBorders>
              <w:top w:val="single" w:sz="4" w:space="0" w:color="auto"/>
              <w:left w:val="single" w:sz="4" w:space="0" w:color="auto"/>
              <w:bottom w:val="single" w:sz="4" w:space="0" w:color="auto"/>
              <w:right w:val="single" w:sz="4" w:space="0" w:color="auto"/>
            </w:tcBorders>
            <w:shd w:val="clear" w:color="auto" w:fill="D9E2F3"/>
            <w:hideMark/>
          </w:tcPr>
          <w:p w14:paraId="0012CD48" w14:textId="77777777" w:rsidR="00363662" w:rsidRPr="00363662" w:rsidRDefault="00363662" w:rsidP="00363662">
            <w:pPr>
              <w:spacing w:before="160" w:after="160"/>
              <w:rPr>
                <w:rFonts w:ascii="Times New Roman" w:hAnsi="Times New Roman"/>
                <w:b/>
                <w:iCs/>
                <w:color w:val="000000"/>
                <w:sz w:val="28"/>
                <w:szCs w:val="28"/>
              </w:rPr>
            </w:pPr>
            <w:r w:rsidRPr="00363662">
              <w:rPr>
                <w:rFonts w:ascii="Times New Roman" w:hAnsi="Times New Roman"/>
                <w:b/>
                <w:iCs/>
                <w:color w:val="000000"/>
                <w:sz w:val="28"/>
                <w:szCs w:val="28"/>
              </w:rPr>
              <w:t xml:space="preserve">Very </w:t>
            </w:r>
          </w:p>
        </w:tc>
        <w:tc>
          <w:tcPr>
            <w:tcW w:w="1378" w:type="dxa"/>
            <w:tcBorders>
              <w:top w:val="single" w:sz="4" w:space="0" w:color="auto"/>
              <w:left w:val="single" w:sz="4" w:space="0" w:color="auto"/>
              <w:bottom w:val="single" w:sz="4" w:space="0" w:color="auto"/>
              <w:right w:val="single" w:sz="4" w:space="0" w:color="auto"/>
            </w:tcBorders>
            <w:shd w:val="clear" w:color="auto" w:fill="D9E2F3"/>
            <w:hideMark/>
          </w:tcPr>
          <w:p w14:paraId="6C59F103" w14:textId="77777777" w:rsidR="00363662" w:rsidRPr="00363662" w:rsidRDefault="00363662" w:rsidP="00363662">
            <w:pPr>
              <w:spacing w:before="160" w:after="160"/>
              <w:ind w:left="360"/>
              <w:rPr>
                <w:rFonts w:ascii="Times New Roman" w:hAnsi="Times New Roman"/>
                <w:b/>
                <w:iCs/>
                <w:color w:val="000000"/>
                <w:sz w:val="28"/>
                <w:szCs w:val="28"/>
              </w:rPr>
            </w:pPr>
            <w:r w:rsidRPr="00363662">
              <w:rPr>
                <w:rFonts w:ascii="Times New Roman" w:hAnsi="Times New Roman"/>
                <w:b/>
                <w:iCs/>
                <w:color w:val="000000"/>
                <w:sz w:val="28"/>
                <w:szCs w:val="28"/>
              </w:rPr>
              <w:t>OK</w:t>
            </w:r>
          </w:p>
        </w:tc>
        <w:tc>
          <w:tcPr>
            <w:tcW w:w="1209" w:type="dxa"/>
            <w:tcBorders>
              <w:top w:val="single" w:sz="4" w:space="0" w:color="auto"/>
              <w:left w:val="single" w:sz="4" w:space="0" w:color="auto"/>
              <w:bottom w:val="single" w:sz="4" w:space="0" w:color="auto"/>
              <w:right w:val="single" w:sz="4" w:space="0" w:color="auto"/>
            </w:tcBorders>
            <w:shd w:val="clear" w:color="auto" w:fill="D9E2F3"/>
            <w:hideMark/>
          </w:tcPr>
          <w:p w14:paraId="517FE039" w14:textId="77777777" w:rsidR="00363662" w:rsidRPr="00363662" w:rsidRDefault="00363662" w:rsidP="00363662">
            <w:pPr>
              <w:spacing w:before="160" w:after="160"/>
              <w:rPr>
                <w:rFonts w:ascii="Times New Roman" w:hAnsi="Times New Roman"/>
                <w:b/>
                <w:iCs/>
                <w:color w:val="000000"/>
                <w:sz w:val="28"/>
                <w:szCs w:val="28"/>
              </w:rPr>
            </w:pPr>
            <w:r w:rsidRPr="00363662">
              <w:rPr>
                <w:rFonts w:ascii="Times New Roman" w:hAnsi="Times New Roman"/>
                <w:b/>
                <w:iCs/>
                <w:color w:val="000000"/>
                <w:sz w:val="28"/>
                <w:szCs w:val="28"/>
              </w:rPr>
              <w:t xml:space="preserve">Not Very </w:t>
            </w:r>
          </w:p>
        </w:tc>
      </w:tr>
      <w:tr w:rsidR="00363662" w:rsidRPr="00363662" w14:paraId="06EF9CD9" w14:textId="77777777" w:rsidTr="00363662">
        <w:tc>
          <w:tcPr>
            <w:tcW w:w="6745" w:type="dxa"/>
            <w:tcBorders>
              <w:top w:val="single" w:sz="4" w:space="0" w:color="auto"/>
              <w:left w:val="single" w:sz="4" w:space="0" w:color="auto"/>
              <w:bottom w:val="single" w:sz="4" w:space="0" w:color="auto"/>
              <w:right w:val="single" w:sz="4" w:space="0" w:color="auto"/>
            </w:tcBorders>
            <w:shd w:val="clear" w:color="auto" w:fill="D9E2F3"/>
            <w:hideMark/>
          </w:tcPr>
          <w:p w14:paraId="26D625E4" w14:textId="77777777" w:rsidR="00363662" w:rsidRPr="00363662" w:rsidRDefault="00363662" w:rsidP="00363662">
            <w:pPr>
              <w:numPr>
                <w:ilvl w:val="0"/>
                <w:numId w:val="26"/>
              </w:numPr>
              <w:spacing w:before="160" w:after="160" w:line="256" w:lineRule="auto"/>
              <w:rPr>
                <w:rFonts w:ascii="Palatino Linotype" w:hAnsi="Palatino Linotype"/>
                <w:iCs/>
                <w:color w:val="000000"/>
                <w:szCs w:val="28"/>
              </w:rPr>
            </w:pPr>
            <w:r w:rsidRPr="00363662">
              <w:rPr>
                <w:rFonts w:ascii="Palatino Linotype" w:hAnsi="Palatino Linotype"/>
                <w:iCs/>
                <w:color w:val="000000"/>
                <w:szCs w:val="28"/>
              </w:rPr>
              <w:t>How consistent are our referrals from outside providers?</w:t>
            </w:r>
          </w:p>
        </w:tc>
        <w:tc>
          <w:tcPr>
            <w:tcW w:w="1378" w:type="dxa"/>
            <w:tcBorders>
              <w:top w:val="single" w:sz="4" w:space="0" w:color="auto"/>
              <w:left w:val="single" w:sz="4" w:space="0" w:color="auto"/>
              <w:bottom w:val="single" w:sz="4" w:space="0" w:color="auto"/>
              <w:right w:val="single" w:sz="4" w:space="0" w:color="auto"/>
            </w:tcBorders>
            <w:shd w:val="clear" w:color="auto" w:fill="D9E2F3"/>
          </w:tcPr>
          <w:p w14:paraId="00787047"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378" w:type="dxa"/>
            <w:tcBorders>
              <w:top w:val="single" w:sz="4" w:space="0" w:color="auto"/>
              <w:left w:val="single" w:sz="4" w:space="0" w:color="auto"/>
              <w:bottom w:val="single" w:sz="4" w:space="0" w:color="auto"/>
              <w:right w:val="single" w:sz="4" w:space="0" w:color="auto"/>
            </w:tcBorders>
            <w:shd w:val="clear" w:color="auto" w:fill="D9E2F3"/>
          </w:tcPr>
          <w:p w14:paraId="2777FC1B"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209" w:type="dxa"/>
            <w:tcBorders>
              <w:top w:val="single" w:sz="4" w:space="0" w:color="auto"/>
              <w:left w:val="single" w:sz="4" w:space="0" w:color="auto"/>
              <w:bottom w:val="single" w:sz="4" w:space="0" w:color="auto"/>
              <w:right w:val="single" w:sz="4" w:space="0" w:color="auto"/>
            </w:tcBorders>
            <w:shd w:val="clear" w:color="auto" w:fill="D9E2F3"/>
          </w:tcPr>
          <w:p w14:paraId="410F6702"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r>
      <w:tr w:rsidR="00363662" w:rsidRPr="00363662" w14:paraId="06681DFB" w14:textId="77777777" w:rsidTr="00363662">
        <w:tc>
          <w:tcPr>
            <w:tcW w:w="6745" w:type="dxa"/>
            <w:tcBorders>
              <w:top w:val="single" w:sz="4" w:space="0" w:color="auto"/>
              <w:left w:val="single" w:sz="4" w:space="0" w:color="auto"/>
              <w:bottom w:val="single" w:sz="4" w:space="0" w:color="auto"/>
              <w:right w:val="single" w:sz="4" w:space="0" w:color="auto"/>
            </w:tcBorders>
            <w:shd w:val="clear" w:color="auto" w:fill="D9E2F3"/>
            <w:hideMark/>
          </w:tcPr>
          <w:p w14:paraId="3160D5D9" w14:textId="3F9C410B" w:rsidR="00363662" w:rsidRPr="00363662" w:rsidRDefault="00363662" w:rsidP="00363662">
            <w:pPr>
              <w:numPr>
                <w:ilvl w:val="0"/>
                <w:numId w:val="26"/>
              </w:numPr>
              <w:spacing w:after="0" w:line="240" w:lineRule="auto"/>
              <w:rPr>
                <w:rFonts w:ascii="Palatino Linotype" w:hAnsi="Palatino Linotype" w:cs="Calibri"/>
                <w:color w:val="000000"/>
                <w:szCs w:val="20"/>
                <w:lang w:val="en-ZA"/>
              </w:rPr>
            </w:pPr>
            <w:r w:rsidRPr="00363662">
              <w:rPr>
                <w:rFonts w:ascii="Palatino Linotype" w:hAnsi="Palatino Linotype"/>
                <w:color w:val="000000"/>
                <w:szCs w:val="20"/>
              </w:rPr>
              <w:t>How well do we communicate with outside providers</w:t>
            </w:r>
            <w:r>
              <w:rPr>
                <w:rFonts w:ascii="Palatino Linotype" w:hAnsi="Palatino Linotype"/>
                <w:color w:val="000000"/>
                <w:szCs w:val="20"/>
              </w:rPr>
              <w:t xml:space="preserve"> about particular studies</w:t>
            </w:r>
            <w:r w:rsidRPr="00363662">
              <w:rPr>
                <w:rFonts w:ascii="Palatino Linotype" w:hAnsi="Palatino Linotype"/>
                <w:color w:val="000000"/>
                <w:szCs w:val="20"/>
              </w:rPr>
              <w:t>?  With community groups?</w:t>
            </w:r>
          </w:p>
        </w:tc>
        <w:tc>
          <w:tcPr>
            <w:tcW w:w="1378" w:type="dxa"/>
            <w:tcBorders>
              <w:top w:val="single" w:sz="4" w:space="0" w:color="auto"/>
              <w:left w:val="single" w:sz="4" w:space="0" w:color="auto"/>
              <w:bottom w:val="single" w:sz="4" w:space="0" w:color="auto"/>
              <w:right w:val="single" w:sz="4" w:space="0" w:color="auto"/>
            </w:tcBorders>
            <w:shd w:val="clear" w:color="auto" w:fill="D9E2F3"/>
          </w:tcPr>
          <w:p w14:paraId="6AF8B554" w14:textId="77777777" w:rsidR="00363662" w:rsidRPr="00363662" w:rsidRDefault="00363662" w:rsidP="00363662">
            <w:pPr>
              <w:numPr>
                <w:ilvl w:val="0"/>
                <w:numId w:val="28"/>
              </w:numPr>
              <w:spacing w:before="160" w:after="160" w:line="240" w:lineRule="auto"/>
              <w:rPr>
                <w:rFonts w:ascii="Times New Roman" w:hAnsi="Times New Roman"/>
                <w:iCs/>
                <w:color w:val="000000"/>
                <w:sz w:val="44"/>
                <w:szCs w:val="28"/>
              </w:rPr>
            </w:pPr>
          </w:p>
        </w:tc>
        <w:tc>
          <w:tcPr>
            <w:tcW w:w="1378" w:type="dxa"/>
            <w:tcBorders>
              <w:top w:val="single" w:sz="4" w:space="0" w:color="auto"/>
              <w:left w:val="single" w:sz="4" w:space="0" w:color="auto"/>
              <w:bottom w:val="single" w:sz="4" w:space="0" w:color="auto"/>
              <w:right w:val="single" w:sz="4" w:space="0" w:color="auto"/>
            </w:tcBorders>
            <w:shd w:val="clear" w:color="auto" w:fill="D9E2F3"/>
          </w:tcPr>
          <w:p w14:paraId="62514D00" w14:textId="77777777" w:rsidR="00363662" w:rsidRPr="00363662" w:rsidRDefault="00363662" w:rsidP="00363662">
            <w:pPr>
              <w:numPr>
                <w:ilvl w:val="0"/>
                <w:numId w:val="28"/>
              </w:numPr>
              <w:spacing w:before="160" w:after="160" w:line="240" w:lineRule="auto"/>
              <w:rPr>
                <w:rFonts w:ascii="Times New Roman" w:hAnsi="Times New Roman"/>
                <w:iCs/>
                <w:color w:val="000000"/>
                <w:sz w:val="44"/>
                <w:szCs w:val="28"/>
              </w:rPr>
            </w:pPr>
          </w:p>
        </w:tc>
        <w:tc>
          <w:tcPr>
            <w:tcW w:w="1209" w:type="dxa"/>
            <w:tcBorders>
              <w:top w:val="single" w:sz="4" w:space="0" w:color="auto"/>
              <w:left w:val="single" w:sz="4" w:space="0" w:color="auto"/>
              <w:bottom w:val="single" w:sz="4" w:space="0" w:color="auto"/>
              <w:right w:val="single" w:sz="4" w:space="0" w:color="auto"/>
            </w:tcBorders>
            <w:shd w:val="clear" w:color="auto" w:fill="D9E2F3"/>
          </w:tcPr>
          <w:p w14:paraId="6403F202" w14:textId="77777777" w:rsidR="00363662" w:rsidRPr="00363662" w:rsidRDefault="00363662" w:rsidP="00363662">
            <w:pPr>
              <w:numPr>
                <w:ilvl w:val="0"/>
                <w:numId w:val="28"/>
              </w:numPr>
              <w:spacing w:before="160" w:after="160" w:line="240" w:lineRule="auto"/>
              <w:rPr>
                <w:rFonts w:ascii="Times New Roman" w:hAnsi="Times New Roman"/>
                <w:iCs/>
                <w:color w:val="000000"/>
                <w:sz w:val="44"/>
                <w:szCs w:val="28"/>
              </w:rPr>
            </w:pPr>
          </w:p>
        </w:tc>
      </w:tr>
      <w:tr w:rsidR="00363662" w:rsidRPr="00363662" w14:paraId="7E903BF1" w14:textId="77777777" w:rsidTr="00363662">
        <w:tc>
          <w:tcPr>
            <w:tcW w:w="6745" w:type="dxa"/>
            <w:tcBorders>
              <w:top w:val="single" w:sz="4" w:space="0" w:color="auto"/>
              <w:left w:val="single" w:sz="4" w:space="0" w:color="auto"/>
              <w:bottom w:val="single" w:sz="4" w:space="0" w:color="auto"/>
              <w:right w:val="single" w:sz="4" w:space="0" w:color="auto"/>
            </w:tcBorders>
          </w:tcPr>
          <w:p w14:paraId="6352E532" w14:textId="77777777" w:rsidR="00363662" w:rsidRPr="00363662" w:rsidRDefault="00363662" w:rsidP="00363662">
            <w:pPr>
              <w:numPr>
                <w:ilvl w:val="0"/>
                <w:numId w:val="26"/>
              </w:numPr>
              <w:spacing w:after="0" w:line="240" w:lineRule="auto"/>
              <w:rPr>
                <w:rFonts w:ascii="Palatino Linotype" w:hAnsi="Palatino Linotype"/>
                <w:color w:val="000000"/>
                <w:szCs w:val="20"/>
              </w:rPr>
            </w:pPr>
            <w:r w:rsidRPr="00363662">
              <w:rPr>
                <w:rFonts w:ascii="Palatino Linotype" w:hAnsi="Palatino Linotype"/>
                <w:color w:val="000000"/>
                <w:szCs w:val="20"/>
              </w:rPr>
              <w:t xml:space="preserve">How well do we communicate with our referring providers about clinical trials as a quality treatment option? </w:t>
            </w:r>
          </w:p>
          <w:p w14:paraId="7E2FA626" w14:textId="77777777" w:rsidR="00363662" w:rsidRPr="00363662" w:rsidRDefault="00363662" w:rsidP="00363662">
            <w:pPr>
              <w:spacing w:after="0" w:line="240" w:lineRule="auto"/>
              <w:ind w:left="720"/>
              <w:rPr>
                <w:rFonts w:ascii="Palatino Linotype" w:hAnsi="Palatino Linotype"/>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0505EABB"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4F0AC334"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209" w:type="dxa"/>
            <w:tcBorders>
              <w:top w:val="single" w:sz="4" w:space="0" w:color="auto"/>
              <w:left w:val="single" w:sz="4" w:space="0" w:color="auto"/>
              <w:bottom w:val="single" w:sz="4" w:space="0" w:color="auto"/>
              <w:right w:val="single" w:sz="4" w:space="0" w:color="auto"/>
            </w:tcBorders>
          </w:tcPr>
          <w:p w14:paraId="6AEF6F5D"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r>
      <w:tr w:rsidR="00363662" w:rsidRPr="00363662" w14:paraId="21B8C57D" w14:textId="77777777" w:rsidTr="00363662">
        <w:tc>
          <w:tcPr>
            <w:tcW w:w="6745" w:type="dxa"/>
            <w:tcBorders>
              <w:top w:val="single" w:sz="4" w:space="0" w:color="auto"/>
              <w:left w:val="single" w:sz="4" w:space="0" w:color="auto"/>
              <w:bottom w:val="single" w:sz="4" w:space="0" w:color="auto"/>
              <w:right w:val="single" w:sz="4" w:space="0" w:color="auto"/>
            </w:tcBorders>
            <w:hideMark/>
          </w:tcPr>
          <w:p w14:paraId="7E5881CF" w14:textId="46BEC17F" w:rsidR="00363662" w:rsidRPr="00363662" w:rsidRDefault="00363662" w:rsidP="00363662">
            <w:pPr>
              <w:numPr>
                <w:ilvl w:val="0"/>
                <w:numId w:val="26"/>
              </w:numPr>
              <w:spacing w:after="0" w:line="240" w:lineRule="auto"/>
              <w:rPr>
                <w:rFonts w:ascii="Palatino Linotype" w:hAnsi="Palatino Linotype"/>
                <w:iCs/>
                <w:color w:val="000000"/>
                <w:szCs w:val="28"/>
              </w:rPr>
            </w:pPr>
            <w:r w:rsidRPr="00363662">
              <w:rPr>
                <w:rFonts w:ascii="Palatino Linotype" w:hAnsi="Palatino Linotype"/>
                <w:color w:val="000000"/>
                <w:szCs w:val="20"/>
              </w:rPr>
              <w:t>How well do we communicate with our community about clinical trials as a quality treatment option?</w:t>
            </w:r>
          </w:p>
        </w:tc>
        <w:tc>
          <w:tcPr>
            <w:tcW w:w="1378" w:type="dxa"/>
            <w:tcBorders>
              <w:top w:val="single" w:sz="4" w:space="0" w:color="auto"/>
              <w:left w:val="single" w:sz="4" w:space="0" w:color="auto"/>
              <w:bottom w:val="single" w:sz="4" w:space="0" w:color="auto"/>
              <w:right w:val="single" w:sz="4" w:space="0" w:color="auto"/>
            </w:tcBorders>
          </w:tcPr>
          <w:p w14:paraId="2478ECBE"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4E1F0951"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209" w:type="dxa"/>
            <w:tcBorders>
              <w:top w:val="single" w:sz="4" w:space="0" w:color="auto"/>
              <w:left w:val="single" w:sz="4" w:space="0" w:color="auto"/>
              <w:bottom w:val="single" w:sz="4" w:space="0" w:color="auto"/>
              <w:right w:val="single" w:sz="4" w:space="0" w:color="auto"/>
            </w:tcBorders>
          </w:tcPr>
          <w:p w14:paraId="17B54F88"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r>
      <w:tr w:rsidR="00363662" w:rsidRPr="00363662" w14:paraId="790A9C39" w14:textId="77777777" w:rsidTr="00363662">
        <w:tc>
          <w:tcPr>
            <w:tcW w:w="6745" w:type="dxa"/>
            <w:tcBorders>
              <w:top w:val="single" w:sz="4" w:space="0" w:color="auto"/>
              <w:left w:val="single" w:sz="4" w:space="0" w:color="auto"/>
              <w:bottom w:val="single" w:sz="4" w:space="0" w:color="auto"/>
              <w:right w:val="single" w:sz="4" w:space="0" w:color="auto"/>
            </w:tcBorders>
            <w:hideMark/>
          </w:tcPr>
          <w:p w14:paraId="487CFEE9" w14:textId="5322466D" w:rsidR="00363662" w:rsidRPr="00363662" w:rsidRDefault="00363662" w:rsidP="00363662">
            <w:pPr>
              <w:numPr>
                <w:ilvl w:val="0"/>
                <w:numId w:val="26"/>
              </w:numPr>
              <w:spacing w:before="160" w:after="160" w:line="240" w:lineRule="auto"/>
              <w:rPr>
                <w:rFonts w:ascii="Palatino Linotype" w:hAnsi="Palatino Linotype"/>
                <w:iCs/>
                <w:color w:val="000000"/>
                <w:szCs w:val="28"/>
              </w:rPr>
            </w:pPr>
            <w:r w:rsidRPr="00363662">
              <w:rPr>
                <w:rFonts w:ascii="Palatino Linotype" w:hAnsi="Palatino Linotype"/>
                <w:iCs/>
                <w:color w:val="000000"/>
                <w:szCs w:val="28"/>
              </w:rPr>
              <w:t xml:space="preserve">How well clinical trials are integrated in outreach and community relations of </w:t>
            </w:r>
            <w:r>
              <w:rPr>
                <w:rFonts w:ascii="Palatino Linotype" w:hAnsi="Palatino Linotype"/>
                <w:iCs/>
                <w:color w:val="000000"/>
                <w:szCs w:val="28"/>
              </w:rPr>
              <w:t>our</w:t>
            </w:r>
            <w:r w:rsidRPr="00363662">
              <w:rPr>
                <w:rFonts w:ascii="Palatino Linotype" w:hAnsi="Palatino Linotype"/>
                <w:iCs/>
                <w:color w:val="000000"/>
                <w:szCs w:val="28"/>
              </w:rPr>
              <w:t xml:space="preserve"> larger organization?</w:t>
            </w:r>
          </w:p>
        </w:tc>
        <w:tc>
          <w:tcPr>
            <w:tcW w:w="1378" w:type="dxa"/>
            <w:tcBorders>
              <w:top w:val="single" w:sz="4" w:space="0" w:color="auto"/>
              <w:left w:val="single" w:sz="4" w:space="0" w:color="auto"/>
              <w:bottom w:val="single" w:sz="4" w:space="0" w:color="auto"/>
              <w:right w:val="single" w:sz="4" w:space="0" w:color="auto"/>
            </w:tcBorders>
          </w:tcPr>
          <w:p w14:paraId="7E4C1AD0"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48ADAC87"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209" w:type="dxa"/>
            <w:tcBorders>
              <w:top w:val="single" w:sz="4" w:space="0" w:color="auto"/>
              <w:left w:val="single" w:sz="4" w:space="0" w:color="auto"/>
              <w:bottom w:val="single" w:sz="4" w:space="0" w:color="auto"/>
              <w:right w:val="single" w:sz="4" w:space="0" w:color="auto"/>
            </w:tcBorders>
          </w:tcPr>
          <w:p w14:paraId="49C08066"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r>
      <w:tr w:rsidR="00363662" w:rsidRPr="00363662" w14:paraId="7B9A0A3A" w14:textId="77777777" w:rsidTr="00363662">
        <w:tc>
          <w:tcPr>
            <w:tcW w:w="6745" w:type="dxa"/>
            <w:tcBorders>
              <w:top w:val="single" w:sz="4" w:space="0" w:color="auto"/>
              <w:left w:val="single" w:sz="4" w:space="0" w:color="auto"/>
              <w:bottom w:val="single" w:sz="4" w:space="0" w:color="auto"/>
              <w:right w:val="single" w:sz="4" w:space="0" w:color="auto"/>
            </w:tcBorders>
          </w:tcPr>
          <w:p w14:paraId="27182860" w14:textId="66DC681F" w:rsidR="00363662" w:rsidRPr="00363662" w:rsidRDefault="00363662" w:rsidP="00363662">
            <w:pPr>
              <w:numPr>
                <w:ilvl w:val="0"/>
                <w:numId w:val="26"/>
              </w:numPr>
              <w:spacing w:before="160" w:after="160" w:line="256" w:lineRule="auto"/>
              <w:rPr>
                <w:rFonts w:ascii="Palatino Linotype" w:hAnsi="Palatino Linotype"/>
                <w:iCs/>
                <w:color w:val="000000"/>
                <w:szCs w:val="28"/>
              </w:rPr>
            </w:pPr>
            <w:r w:rsidRPr="00363662">
              <w:rPr>
                <w:rFonts w:ascii="Palatino Linotype" w:hAnsi="Palatino Linotype"/>
                <w:iCs/>
                <w:color w:val="000000"/>
                <w:szCs w:val="28"/>
              </w:rPr>
              <w:t xml:space="preserve">How well can </w:t>
            </w:r>
            <w:r>
              <w:rPr>
                <w:rFonts w:ascii="Palatino Linotype" w:hAnsi="Palatino Linotype"/>
                <w:iCs/>
                <w:color w:val="000000"/>
                <w:szCs w:val="28"/>
              </w:rPr>
              <w:t xml:space="preserve">our </w:t>
            </w:r>
            <w:r w:rsidRPr="00363662">
              <w:rPr>
                <w:rFonts w:ascii="Palatino Linotype" w:hAnsi="Palatino Linotype"/>
                <w:iCs/>
                <w:color w:val="000000"/>
                <w:szCs w:val="28"/>
              </w:rPr>
              <w:t>medical, clinical or administrative staff appropriately provide</w:t>
            </w:r>
            <w:r w:rsidR="00A14F81">
              <w:rPr>
                <w:rFonts w:ascii="Palatino Linotype" w:hAnsi="Palatino Linotype"/>
                <w:iCs/>
                <w:color w:val="000000"/>
                <w:szCs w:val="28"/>
              </w:rPr>
              <w:t xml:space="preserve"> positive</w:t>
            </w:r>
            <w:r w:rsidRPr="00363662">
              <w:rPr>
                <w:rFonts w:ascii="Palatino Linotype" w:hAnsi="Palatino Linotype"/>
                <w:iCs/>
                <w:color w:val="000000"/>
                <w:szCs w:val="28"/>
              </w:rPr>
              <w:t xml:space="preserve"> messages about clinical trials?</w:t>
            </w:r>
          </w:p>
          <w:p w14:paraId="64D1B37B" w14:textId="77777777" w:rsidR="00363662" w:rsidRPr="00363662" w:rsidRDefault="00363662" w:rsidP="00363662">
            <w:pPr>
              <w:spacing w:before="160" w:after="160" w:line="240" w:lineRule="auto"/>
              <w:ind w:left="360"/>
              <w:rPr>
                <w:rFonts w:ascii="Palatino Linotype" w:hAnsi="Palatino Linotype"/>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5BDF4FE5"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378" w:type="dxa"/>
            <w:tcBorders>
              <w:top w:val="single" w:sz="4" w:space="0" w:color="auto"/>
              <w:left w:val="single" w:sz="4" w:space="0" w:color="auto"/>
              <w:bottom w:val="single" w:sz="4" w:space="0" w:color="auto"/>
              <w:right w:val="single" w:sz="4" w:space="0" w:color="auto"/>
            </w:tcBorders>
          </w:tcPr>
          <w:p w14:paraId="2108F8B5"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c>
          <w:tcPr>
            <w:tcW w:w="1209" w:type="dxa"/>
            <w:tcBorders>
              <w:top w:val="single" w:sz="4" w:space="0" w:color="auto"/>
              <w:left w:val="single" w:sz="4" w:space="0" w:color="auto"/>
              <w:bottom w:val="single" w:sz="4" w:space="0" w:color="auto"/>
              <w:right w:val="single" w:sz="4" w:space="0" w:color="auto"/>
            </w:tcBorders>
          </w:tcPr>
          <w:p w14:paraId="7039FC89" w14:textId="77777777" w:rsidR="00363662" w:rsidRPr="00363662" w:rsidRDefault="00363662" w:rsidP="00363662">
            <w:pPr>
              <w:numPr>
                <w:ilvl w:val="0"/>
                <w:numId w:val="27"/>
              </w:numPr>
              <w:spacing w:before="160" w:after="160" w:line="256" w:lineRule="auto"/>
              <w:rPr>
                <w:rFonts w:ascii="Times New Roman" w:hAnsi="Times New Roman"/>
                <w:iCs/>
                <w:color w:val="000000"/>
                <w:szCs w:val="28"/>
              </w:rPr>
            </w:pPr>
          </w:p>
        </w:tc>
      </w:tr>
    </w:tbl>
    <w:p w14:paraId="5F875A04" w14:textId="77777777" w:rsidR="00363662" w:rsidRPr="00363662" w:rsidRDefault="00363662" w:rsidP="00363662">
      <w:pPr>
        <w:spacing w:after="160" w:line="256" w:lineRule="auto"/>
        <w:rPr>
          <w:rFonts w:ascii="Calibri" w:eastAsia="Calibri" w:hAnsi="Calibri" w:cs="Times New Roman"/>
        </w:rPr>
      </w:pPr>
    </w:p>
    <w:p w14:paraId="66952A89" w14:textId="77777777" w:rsidR="00363662" w:rsidRPr="00363662" w:rsidRDefault="00363662" w:rsidP="00363662">
      <w:pPr>
        <w:spacing w:after="160" w:line="256" w:lineRule="auto"/>
        <w:rPr>
          <w:rFonts w:ascii="Palatino Linotype" w:eastAsia="Calibri" w:hAnsi="Palatino Linotype" w:cs="Times New Roman"/>
        </w:rPr>
      </w:pPr>
    </w:p>
    <w:p w14:paraId="038DB6DE" w14:textId="085850E2" w:rsidR="00363662" w:rsidRPr="00A14F81" w:rsidRDefault="00363662" w:rsidP="00363662">
      <w:pPr>
        <w:spacing w:after="160" w:line="256" w:lineRule="auto"/>
        <w:rPr>
          <w:rFonts w:ascii="Palatino Linotype" w:eastAsia="Calibri" w:hAnsi="Palatino Linotype" w:cs="Times New Roman"/>
          <w:sz w:val="24"/>
          <w:szCs w:val="24"/>
        </w:rPr>
      </w:pPr>
      <w:r w:rsidRPr="00363662">
        <w:rPr>
          <w:rFonts w:ascii="Palatino Linotype" w:eastAsia="Calibri" w:hAnsi="Palatino Linotype" w:cs="Times New Roman"/>
          <w:sz w:val="24"/>
          <w:szCs w:val="24"/>
        </w:rPr>
        <w:t>If you answered, “OK” or “not very well” to more than 3 of these questions, your site may need to implement changes in this area</w:t>
      </w:r>
      <w:r w:rsidR="00A14F81" w:rsidRPr="00A14F81">
        <w:rPr>
          <w:rFonts w:ascii="Palatino Linotype" w:eastAsia="Calibri" w:hAnsi="Palatino Linotype" w:cs="Times New Roman"/>
          <w:sz w:val="24"/>
          <w:szCs w:val="24"/>
        </w:rPr>
        <w:t>.  Take action with the tips from this guide.</w:t>
      </w:r>
    </w:p>
    <w:p w14:paraId="00104A96" w14:textId="0C0A052F" w:rsidR="00363662" w:rsidRDefault="00363662" w:rsidP="00363662">
      <w:pPr>
        <w:spacing w:after="160" w:line="256" w:lineRule="auto"/>
        <w:rPr>
          <w:rFonts w:ascii="Calibri" w:eastAsia="Calibri" w:hAnsi="Calibri" w:cs="Times New Roman"/>
          <w:sz w:val="24"/>
          <w:szCs w:val="24"/>
        </w:rPr>
      </w:pPr>
    </w:p>
    <w:p w14:paraId="77758163" w14:textId="71F1ABFD" w:rsidR="00363662" w:rsidRDefault="00363662" w:rsidP="00363662">
      <w:pPr>
        <w:spacing w:after="160" w:line="256" w:lineRule="auto"/>
        <w:rPr>
          <w:rFonts w:ascii="Calibri" w:eastAsia="Calibri" w:hAnsi="Calibri" w:cs="Times New Roman"/>
          <w:sz w:val="24"/>
          <w:szCs w:val="24"/>
        </w:rPr>
      </w:pPr>
    </w:p>
    <w:p w14:paraId="5F600ECE" w14:textId="0324E575" w:rsidR="00363662" w:rsidRDefault="00363662">
      <w:pPr>
        <w:spacing w:after="160" w:line="259" w:lineRule="auto"/>
        <w:rPr>
          <w:rFonts w:ascii="Calibri" w:eastAsia="Calibri" w:hAnsi="Calibri" w:cs="Times New Roman"/>
          <w:sz w:val="24"/>
          <w:szCs w:val="24"/>
        </w:rPr>
      </w:pPr>
      <w:r>
        <w:rPr>
          <w:rFonts w:ascii="Calibri" w:eastAsia="Calibri" w:hAnsi="Calibri" w:cs="Times New Roman"/>
          <w:sz w:val="24"/>
          <w:szCs w:val="24"/>
        </w:rPr>
        <w:br w:type="page"/>
      </w:r>
    </w:p>
    <w:p w14:paraId="39836D35" w14:textId="77777777" w:rsidR="00363662" w:rsidRPr="00363662" w:rsidRDefault="00363662" w:rsidP="00363662">
      <w:pPr>
        <w:spacing w:after="160" w:line="256" w:lineRule="auto"/>
        <w:rPr>
          <w:rFonts w:ascii="Calibri Light" w:eastAsia="Calibri" w:hAnsi="Calibri Light" w:cs="Times New Roman"/>
          <w:b/>
          <w:smallCaps/>
          <w:color w:val="5B9BD5"/>
          <w:sz w:val="48"/>
          <w:szCs w:val="48"/>
        </w:rPr>
      </w:pPr>
    </w:p>
    <w:p w14:paraId="4CE9E051" w14:textId="448620FF" w:rsidR="00F33D16" w:rsidRPr="00A83E3D" w:rsidRDefault="00B46C38" w:rsidP="00A83E3D">
      <w:pPr>
        <w:pStyle w:val="Title"/>
        <w:rPr>
          <w:rFonts w:ascii="Palatino Linotype" w:hAnsi="Palatino Linotype"/>
        </w:rPr>
      </w:pPr>
      <w:r w:rsidRPr="00A83E3D">
        <w:rPr>
          <w:rFonts w:ascii="Palatino Linotype" w:hAnsi="Palatino Linotype"/>
        </w:rPr>
        <w:t xml:space="preserve">COMMON concerns </w:t>
      </w:r>
      <w:r w:rsidR="004419A6">
        <w:rPr>
          <w:rFonts w:ascii="Palatino Linotype" w:hAnsi="Palatino Linotype"/>
        </w:rPr>
        <w:t>of referring providers (</w:t>
      </w:r>
      <w:r w:rsidRPr="00A83E3D">
        <w:rPr>
          <w:rFonts w:ascii="Palatino Linotype" w:hAnsi="Palatino Linotype"/>
        </w:rPr>
        <w:t>and how to handle them</w:t>
      </w:r>
      <w:r w:rsidR="004419A6">
        <w:rPr>
          <w:rFonts w:ascii="Palatino Linotype" w:hAnsi="Palatino Linotype"/>
        </w:rPr>
        <w:t>)</w:t>
      </w:r>
      <w:r w:rsidRPr="00A83E3D">
        <w:rPr>
          <w:rFonts w:ascii="Palatino Linotype" w:hAnsi="Palatino Linotype"/>
        </w:rPr>
        <w:t xml:space="preserve"> </w:t>
      </w:r>
    </w:p>
    <w:p w14:paraId="3A846A4E" w14:textId="77777777" w:rsidR="00245E39" w:rsidRPr="00A83E3D" w:rsidRDefault="00245E39" w:rsidP="00245E39">
      <w:pPr>
        <w:spacing w:line="240" w:lineRule="auto"/>
        <w:rPr>
          <w:rFonts w:ascii="Palatino Linotype" w:hAnsi="Palatino Linotype"/>
          <w:b/>
          <w:sz w:val="20"/>
          <w:szCs w:val="20"/>
        </w:rPr>
      </w:pPr>
      <w:r w:rsidRPr="00A83E3D">
        <w:rPr>
          <w:rFonts w:ascii="Palatino Linotype" w:hAnsi="Palatino Linotype"/>
          <w:sz w:val="20"/>
          <w:szCs w:val="20"/>
        </w:rPr>
        <w:t xml:space="preserve">Because research shows that most participants will join a trial if recommended by their health provider or someone they trust, it is critical that research teams reach out to community health care providers (e.g., doctors, physicians’ assistants, nurses, and nurse practitioners).  </w:t>
      </w:r>
      <w:r w:rsidRPr="00A83E3D">
        <w:rPr>
          <w:rFonts w:ascii="Palatino Linotype" w:hAnsi="Palatino Linotype"/>
          <w:b/>
          <w:sz w:val="20"/>
          <w:szCs w:val="20"/>
        </w:rPr>
        <w:t xml:space="preserve"> </w:t>
      </w:r>
    </w:p>
    <w:p w14:paraId="04EF0210" w14:textId="0F1D4034" w:rsidR="00245E39" w:rsidRPr="00A83E3D" w:rsidRDefault="00245E39" w:rsidP="00245E39">
      <w:pPr>
        <w:spacing w:line="240" w:lineRule="auto"/>
        <w:rPr>
          <w:rFonts w:ascii="Palatino Linotype" w:hAnsi="Palatino Linotype"/>
          <w:b/>
          <w:sz w:val="20"/>
          <w:szCs w:val="20"/>
        </w:rPr>
      </w:pPr>
      <w:r w:rsidRPr="00A83E3D">
        <w:rPr>
          <w:rFonts w:ascii="Palatino Linotype" w:hAnsi="Palatino Linotype"/>
          <w:b/>
          <w:sz w:val="20"/>
          <w:szCs w:val="20"/>
        </w:rPr>
        <w:t xml:space="preserve">It is </w:t>
      </w:r>
      <w:r w:rsidR="00A83E3D" w:rsidRPr="00A83E3D">
        <w:rPr>
          <w:rFonts w:ascii="Palatino Linotype" w:hAnsi="Palatino Linotype"/>
          <w:b/>
          <w:sz w:val="20"/>
          <w:szCs w:val="20"/>
        </w:rPr>
        <w:t>preferable to</w:t>
      </w:r>
      <w:r w:rsidRPr="00A83E3D">
        <w:rPr>
          <w:rFonts w:ascii="Palatino Linotype" w:hAnsi="Palatino Linotype"/>
          <w:b/>
          <w:sz w:val="20"/>
          <w:szCs w:val="20"/>
        </w:rPr>
        <w:t xml:space="preserve"> consider these activities as on </w:t>
      </w:r>
      <w:r w:rsidRPr="00A83E3D">
        <w:rPr>
          <w:rFonts w:ascii="Palatino Linotype" w:hAnsi="Palatino Linotype"/>
          <w:b/>
          <w:sz w:val="20"/>
          <w:szCs w:val="20"/>
          <w:u w:val="single"/>
        </w:rPr>
        <w:t>ongoing effort</w:t>
      </w:r>
      <w:r w:rsidRPr="00A83E3D">
        <w:rPr>
          <w:rFonts w:ascii="Palatino Linotype" w:hAnsi="Palatino Linotype"/>
          <w:b/>
          <w:sz w:val="20"/>
          <w:szCs w:val="20"/>
        </w:rPr>
        <w:t xml:space="preserve"> to enhance access to clinical trials, rather than as an approach to enhance recruitment to a particular trial.</w:t>
      </w:r>
    </w:p>
    <w:p w14:paraId="602EDD7A" w14:textId="5E59245F" w:rsidR="00245E39" w:rsidRPr="00A83E3D" w:rsidRDefault="004419A6" w:rsidP="00245E39">
      <w:pPr>
        <w:autoSpaceDE w:val="0"/>
        <w:autoSpaceDN w:val="0"/>
        <w:adjustRightInd w:val="0"/>
        <w:spacing w:line="240" w:lineRule="auto"/>
        <w:rPr>
          <w:rFonts w:ascii="Palatino Linotype" w:hAnsi="Palatino Linotype"/>
          <w:b/>
          <w:sz w:val="20"/>
          <w:szCs w:val="20"/>
        </w:rPr>
      </w:pPr>
      <w:r>
        <w:rPr>
          <w:rFonts w:ascii="Palatino Linotype" w:hAnsi="Palatino Linotype"/>
          <w:sz w:val="20"/>
          <w:szCs w:val="20"/>
        </w:rPr>
        <w:t xml:space="preserve">Here are 15 </w:t>
      </w:r>
      <w:r w:rsidR="00245E39" w:rsidRPr="00A83E3D">
        <w:rPr>
          <w:rFonts w:ascii="Palatino Linotype" w:hAnsi="Palatino Linotype"/>
          <w:sz w:val="20"/>
          <w:szCs w:val="20"/>
        </w:rPr>
        <w:t xml:space="preserve">common concerns community health care providers/referring clinicians may have about </w:t>
      </w:r>
      <w:r>
        <w:rPr>
          <w:rFonts w:ascii="Palatino Linotype" w:hAnsi="Palatino Linotype"/>
          <w:sz w:val="20"/>
          <w:szCs w:val="20"/>
        </w:rPr>
        <w:t xml:space="preserve">referring their patients to a </w:t>
      </w:r>
      <w:r w:rsidR="00245E39" w:rsidRPr="00A83E3D">
        <w:rPr>
          <w:rFonts w:ascii="Palatino Linotype" w:hAnsi="Palatino Linotype"/>
          <w:sz w:val="20"/>
          <w:szCs w:val="20"/>
        </w:rPr>
        <w:t xml:space="preserve">clinical trial, as well as suggestions for how to respond to these concerns. </w:t>
      </w:r>
      <w:r w:rsidR="00245E39" w:rsidRPr="00A83E3D">
        <w:rPr>
          <w:rFonts w:ascii="Palatino Linotype" w:hAnsi="Palatino Linotype"/>
          <w:b/>
          <w:sz w:val="20"/>
          <w:szCs w:val="20"/>
        </w:rPr>
        <w:t>Be sure to address all concerns in a frank, open, and honest manner.</w:t>
      </w:r>
    </w:p>
    <w:tbl>
      <w:tblPr>
        <w:tblStyle w:val="TableGrid"/>
        <w:tblW w:w="10170" w:type="dxa"/>
        <w:tblInd w:w="85" w:type="dxa"/>
        <w:tblLook w:val="04A0" w:firstRow="1" w:lastRow="0" w:firstColumn="1" w:lastColumn="0" w:noHBand="0" w:noVBand="1"/>
      </w:tblPr>
      <w:tblGrid>
        <w:gridCol w:w="2122"/>
        <w:gridCol w:w="8048"/>
      </w:tblGrid>
      <w:tr w:rsidR="00774B3B" w:rsidRPr="00A83E3D" w14:paraId="449DEB8B" w14:textId="77777777" w:rsidTr="004419A6">
        <w:tc>
          <w:tcPr>
            <w:tcW w:w="2122" w:type="dxa"/>
          </w:tcPr>
          <w:p w14:paraId="1E4822D4" w14:textId="0C772062" w:rsidR="00774B3B" w:rsidRPr="00A83E3D" w:rsidRDefault="00774B3B" w:rsidP="005B27A3">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COMMON CONCERN</w:t>
            </w:r>
          </w:p>
        </w:tc>
        <w:tc>
          <w:tcPr>
            <w:tcW w:w="8048" w:type="dxa"/>
          </w:tcPr>
          <w:p w14:paraId="506CDF01" w14:textId="723151A1" w:rsidR="00774B3B" w:rsidRPr="00A83E3D" w:rsidRDefault="00774B3B" w:rsidP="005B27A3">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Potential Response </w:t>
            </w:r>
            <w:r w:rsidR="00A83E3D" w:rsidRPr="00A83E3D">
              <w:rPr>
                <w:rFonts w:ascii="Palatino Linotype" w:hAnsi="Palatino Linotype"/>
                <w:sz w:val="20"/>
                <w:szCs w:val="20"/>
                <w:lang w:eastAsia="ja-JP"/>
              </w:rPr>
              <w:t xml:space="preserve">(need to be </w:t>
            </w:r>
            <w:r w:rsidR="00870407" w:rsidRPr="00A83E3D">
              <w:rPr>
                <w:rFonts w:ascii="Palatino Linotype" w:hAnsi="Palatino Linotype"/>
                <w:sz w:val="20"/>
                <w:szCs w:val="20"/>
                <w:lang w:eastAsia="ja-JP"/>
              </w:rPr>
              <w:t>customized</w:t>
            </w:r>
            <w:r w:rsidR="00A83E3D" w:rsidRPr="00A83E3D">
              <w:rPr>
                <w:rFonts w:ascii="Palatino Linotype" w:hAnsi="Palatino Linotype"/>
                <w:sz w:val="20"/>
                <w:szCs w:val="20"/>
                <w:lang w:eastAsia="ja-JP"/>
              </w:rPr>
              <w:t xml:space="preserve"> for your trials)</w:t>
            </w:r>
          </w:p>
        </w:tc>
      </w:tr>
      <w:tr w:rsidR="00774B3B" w:rsidRPr="00A83E3D" w14:paraId="630E63D7" w14:textId="4BD7D1CD" w:rsidTr="004419A6">
        <w:tc>
          <w:tcPr>
            <w:tcW w:w="2122" w:type="dxa"/>
          </w:tcPr>
          <w:p w14:paraId="5D355BC4" w14:textId="3047E4E2" w:rsidR="00774B3B" w:rsidRPr="004419A6" w:rsidRDefault="00774B3B" w:rsidP="005A1180">
            <w:pPr>
              <w:pStyle w:val="ListParagraph"/>
              <w:numPr>
                <w:ilvl w:val="0"/>
                <w:numId w:val="10"/>
              </w:numPr>
              <w:spacing w:line="240" w:lineRule="auto"/>
              <w:ind w:left="165" w:hanging="180"/>
              <w:rPr>
                <w:rFonts w:ascii="Palatino Linotype" w:hAnsi="Palatino Linotype"/>
                <w:sz w:val="20"/>
                <w:szCs w:val="20"/>
                <w:lang w:eastAsia="ja-JP"/>
              </w:rPr>
            </w:pPr>
            <w:r w:rsidRPr="004419A6">
              <w:rPr>
                <w:rFonts w:ascii="Palatino Linotype" w:hAnsi="Palatino Linotype"/>
                <w:sz w:val="20"/>
                <w:szCs w:val="20"/>
                <w:lang w:eastAsia="ja-JP"/>
              </w:rPr>
              <w:t xml:space="preserve">I don’t think </w:t>
            </w:r>
            <w:r w:rsidR="0093380F" w:rsidRPr="004419A6">
              <w:rPr>
                <w:rFonts w:ascii="Palatino Linotype" w:hAnsi="Palatino Linotype"/>
                <w:sz w:val="20"/>
                <w:szCs w:val="20"/>
                <w:lang w:eastAsia="ja-JP"/>
              </w:rPr>
              <w:t>it’s</w:t>
            </w:r>
            <w:r w:rsidRPr="004419A6">
              <w:rPr>
                <w:rFonts w:ascii="Palatino Linotype" w:hAnsi="Palatino Linotype"/>
                <w:sz w:val="20"/>
                <w:szCs w:val="20"/>
                <w:lang w:eastAsia="ja-JP"/>
              </w:rPr>
              <w:t xml:space="preserve"> my role to discuss clinical trials with my patients </w:t>
            </w:r>
          </w:p>
        </w:tc>
        <w:tc>
          <w:tcPr>
            <w:tcW w:w="8048" w:type="dxa"/>
          </w:tcPr>
          <w:p w14:paraId="202D9B69" w14:textId="77777777" w:rsidR="00774B3B" w:rsidRPr="00A83E3D" w:rsidRDefault="00774B3B" w:rsidP="005B27A3">
            <w:pPr>
              <w:pStyle w:val="NormalWeb"/>
              <w:keepNext/>
              <w:keepLines/>
              <w:spacing w:before="0" w:beforeAutospacing="0" w:after="0" w:afterAutospacing="0"/>
              <w:rPr>
                <w:rFonts w:ascii="Palatino Linotype" w:hAnsi="Palatino Linotype" w:cs="Times New Roman"/>
              </w:rPr>
            </w:pPr>
            <w:r w:rsidRPr="00A83E3D">
              <w:rPr>
                <w:rFonts w:ascii="Palatino Linotype" w:hAnsi="Palatino Linotype" w:cs="Times New Roman"/>
              </w:rPr>
              <w:t>Most patients would consider a clinical trial if their doctors recommended they do so.</w:t>
            </w:r>
            <w:r w:rsidRPr="00A83E3D">
              <w:rPr>
                <w:rStyle w:val="FootnoteReference"/>
                <w:rFonts w:ascii="Palatino Linotype" w:hAnsi="Palatino Linotype" w:cs="Times New Roman"/>
              </w:rPr>
              <w:t>31</w:t>
            </w:r>
            <w:r w:rsidRPr="00A83E3D">
              <w:rPr>
                <w:rFonts w:ascii="Palatino Linotype" w:hAnsi="Palatino Linotype" w:cs="Times New Roman"/>
              </w:rPr>
              <w:t xml:space="preserve"> One study showed that recommendation by their physician was the primary factor influencing patients’ decisions to enroll in a trial </w:t>
            </w:r>
            <w:r w:rsidRPr="00A83E3D">
              <w:rPr>
                <w:rFonts w:ascii="Palatino Linotype" w:hAnsi="Palatino Linotype" w:cs="Times New Roman"/>
                <w:vertAlign w:val="superscript"/>
              </w:rPr>
              <w:t>32,33</w:t>
            </w:r>
          </w:p>
          <w:p w14:paraId="7ED8ED77" w14:textId="77777777" w:rsidR="005B27A3" w:rsidRPr="00A83E3D" w:rsidRDefault="005B27A3" w:rsidP="009A2692">
            <w:pPr>
              <w:pStyle w:val="CkListCheckbox"/>
              <w:numPr>
                <w:ilvl w:val="0"/>
                <w:numId w:val="0"/>
              </w:numPr>
              <w:rPr>
                <w:rFonts w:ascii="Palatino Linotype" w:hAnsi="Palatino Linotype" w:cs="Times New Roman"/>
                <w:sz w:val="20"/>
                <w:szCs w:val="20"/>
              </w:rPr>
            </w:pPr>
            <w:r w:rsidRPr="00A83E3D">
              <w:rPr>
                <w:rFonts w:ascii="Palatino Linotype" w:hAnsi="Palatino Linotype" w:cs="Times New Roman"/>
                <w:sz w:val="20"/>
                <w:szCs w:val="20"/>
              </w:rPr>
              <w:t>Because of the often long-term relationships PCPs have with their patients, the message about clinical trial participation might be more readily accepted and heard by patients if their primary care physician introduces the subject</w:t>
            </w:r>
            <w:r w:rsidRPr="00A83E3D">
              <w:rPr>
                <w:rFonts w:ascii="Palatino Linotype" w:hAnsi="Palatino Linotype" w:cs="Times New Roman"/>
                <w:sz w:val="20"/>
                <w:szCs w:val="20"/>
                <w:vertAlign w:val="superscript"/>
              </w:rPr>
              <w:t>38</w:t>
            </w:r>
          </w:p>
          <w:p w14:paraId="6FCF7F82" w14:textId="2AB1C7A0" w:rsidR="00774B3B" w:rsidRPr="00A83E3D" w:rsidRDefault="00774B3B" w:rsidP="00245E39">
            <w:pPr>
              <w:pStyle w:val="CkListCheckbox"/>
              <w:numPr>
                <w:ilvl w:val="0"/>
                <w:numId w:val="0"/>
              </w:numPr>
              <w:ind w:left="24"/>
              <w:rPr>
                <w:rFonts w:ascii="Palatino Linotype" w:hAnsi="Palatino Linotype"/>
                <w:sz w:val="20"/>
                <w:szCs w:val="20"/>
                <w:lang w:eastAsia="ja-JP"/>
              </w:rPr>
            </w:pPr>
            <w:r w:rsidRPr="00A83E3D">
              <w:rPr>
                <w:rFonts w:ascii="Palatino Linotype" w:hAnsi="Palatino Linotype" w:cs="Times New Roman"/>
                <w:sz w:val="20"/>
                <w:szCs w:val="20"/>
              </w:rPr>
              <w:t>PCPs are often in the best position to find the opportune moment—before making a referral</w:t>
            </w:r>
            <w:r w:rsidR="005B27A3" w:rsidRPr="00A83E3D">
              <w:rPr>
                <w:rFonts w:ascii="Palatino Linotype" w:hAnsi="Palatino Linotype" w:cs="Times New Roman"/>
                <w:sz w:val="20"/>
                <w:szCs w:val="20"/>
              </w:rPr>
              <w:t xml:space="preserve"> </w:t>
            </w:r>
            <w:r w:rsidRPr="00A83E3D">
              <w:rPr>
                <w:rFonts w:ascii="Palatino Linotype" w:hAnsi="Palatino Linotype" w:cs="Times New Roman"/>
                <w:sz w:val="20"/>
                <w:szCs w:val="20"/>
              </w:rPr>
              <w:t>to bring up the subject of clinical trials with their patients</w:t>
            </w:r>
            <w:r w:rsidR="005B27A3" w:rsidRPr="00A83E3D">
              <w:rPr>
                <w:rFonts w:ascii="Palatino Linotype" w:hAnsi="Palatino Linotype" w:cs="Times New Roman"/>
                <w:sz w:val="20"/>
                <w:szCs w:val="20"/>
              </w:rPr>
              <w:t xml:space="preserve">. </w:t>
            </w:r>
            <w:r w:rsidRPr="00A83E3D">
              <w:rPr>
                <w:rFonts w:ascii="Palatino Linotype" w:hAnsi="Palatino Linotype" w:cs="Times New Roman"/>
                <w:sz w:val="20"/>
                <w:szCs w:val="20"/>
              </w:rPr>
              <w:t xml:space="preserve">Despite their influence, very primary care physicians routinely discuss clinical trials with their patients. </w:t>
            </w:r>
            <w:r w:rsidRPr="00A83E3D">
              <w:rPr>
                <w:rFonts w:ascii="Palatino Linotype" w:hAnsi="Palatino Linotype" w:cs="Times New Roman"/>
                <w:sz w:val="20"/>
                <w:szCs w:val="20"/>
                <w:vertAlign w:val="superscript"/>
              </w:rPr>
              <w:t>40</w:t>
            </w:r>
            <w:r w:rsidRPr="00A83E3D" w:rsidDel="00CC415B">
              <w:rPr>
                <w:rFonts w:ascii="Palatino Linotype" w:hAnsi="Palatino Linotype" w:cs="Times New Roman"/>
                <w:sz w:val="20"/>
                <w:szCs w:val="20"/>
              </w:rPr>
              <w:t xml:space="preserve"> </w:t>
            </w:r>
          </w:p>
        </w:tc>
      </w:tr>
      <w:tr w:rsidR="00752D33" w:rsidRPr="00A83E3D" w14:paraId="5CC756C2" w14:textId="77777777" w:rsidTr="004419A6">
        <w:tc>
          <w:tcPr>
            <w:tcW w:w="2122" w:type="dxa"/>
          </w:tcPr>
          <w:p w14:paraId="1B3483FC" w14:textId="1C3C7972" w:rsidR="00752D33" w:rsidRPr="00752D33" w:rsidRDefault="00E83F68" w:rsidP="00752D33">
            <w:pPr>
              <w:pStyle w:val="ListParagraph"/>
              <w:numPr>
                <w:ilvl w:val="0"/>
                <w:numId w:val="10"/>
              </w:numPr>
              <w:spacing w:line="240" w:lineRule="auto"/>
              <w:ind w:left="336"/>
              <w:rPr>
                <w:rFonts w:ascii="Palatino Linotype" w:hAnsi="Palatino Linotype"/>
                <w:bCs/>
                <w:sz w:val="20"/>
                <w:szCs w:val="20"/>
              </w:rPr>
            </w:pPr>
            <w:r>
              <w:rPr>
                <w:rFonts w:ascii="Palatino Linotype" w:eastAsia="Calibri" w:hAnsi="Palatino Linotype" w:cstheme="minorHAnsi"/>
                <w:sz w:val="20"/>
                <w:szCs w:val="20"/>
              </w:rPr>
              <w:t>I’m</w:t>
            </w:r>
            <w:r w:rsidR="00752D33">
              <w:rPr>
                <w:rFonts w:ascii="Palatino Linotype" w:eastAsia="Calibri" w:hAnsi="Palatino Linotype" w:cstheme="minorHAnsi"/>
                <w:sz w:val="20"/>
                <w:szCs w:val="20"/>
              </w:rPr>
              <w:t xml:space="preserve"> not a researcher, so what’s my role in a clinical trial?</w:t>
            </w:r>
            <w:r w:rsidR="00752D33" w:rsidRPr="00752D33">
              <w:rPr>
                <w:rFonts w:ascii="Palatino Linotype" w:eastAsia="Calibri" w:hAnsi="Palatino Linotype" w:cstheme="minorHAnsi"/>
                <w:sz w:val="20"/>
                <w:szCs w:val="20"/>
              </w:rPr>
              <w:t xml:space="preserve"> </w:t>
            </w:r>
          </w:p>
        </w:tc>
        <w:tc>
          <w:tcPr>
            <w:tcW w:w="8048" w:type="dxa"/>
          </w:tcPr>
          <w:p w14:paraId="2DF972F4" w14:textId="77777777" w:rsidR="00752D33" w:rsidRPr="00A83E3D" w:rsidRDefault="00752D33" w:rsidP="00752D33">
            <w:pPr>
              <w:spacing w:line="240" w:lineRule="auto"/>
              <w:rPr>
                <w:rFonts w:ascii="Palatino Linotype" w:hAnsi="Palatino Linotype" w:cstheme="minorHAnsi"/>
                <w:sz w:val="20"/>
                <w:szCs w:val="20"/>
              </w:rPr>
            </w:pPr>
            <w:r w:rsidRPr="00A83E3D">
              <w:rPr>
                <w:rFonts w:ascii="Palatino Linotype" w:hAnsi="Palatino Linotype" w:cstheme="minorHAnsi"/>
                <w:sz w:val="20"/>
                <w:szCs w:val="20"/>
              </w:rPr>
              <w:t>During referral, the referring clinician can help:</w:t>
            </w:r>
          </w:p>
          <w:p w14:paraId="55BBD72D" w14:textId="77777777" w:rsidR="00752D33" w:rsidRPr="00A83E3D" w:rsidRDefault="00752D33" w:rsidP="00752D33">
            <w:pPr>
              <w:numPr>
                <w:ilvl w:val="0"/>
                <w:numId w:val="7"/>
              </w:numPr>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Assess broad feasibility of the patient enrolling into a clinical trial</w:t>
            </w:r>
          </w:p>
          <w:p w14:paraId="223ABFB4" w14:textId="75B26503" w:rsidR="00752D33" w:rsidRPr="00A83E3D" w:rsidRDefault="00752D33" w:rsidP="00752D33">
            <w:pPr>
              <w:numPr>
                <w:ilvl w:val="0"/>
                <w:numId w:val="7"/>
              </w:numPr>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 xml:space="preserve">Discuss the possibility of a trial </w:t>
            </w:r>
            <w:r w:rsidR="00E83F68">
              <w:rPr>
                <w:rFonts w:ascii="Palatino Linotype" w:hAnsi="Palatino Linotype" w:cstheme="minorHAnsi"/>
                <w:sz w:val="20"/>
                <w:szCs w:val="20"/>
              </w:rPr>
              <w:t>participation</w:t>
            </w:r>
            <w:r>
              <w:rPr>
                <w:rFonts w:ascii="Palatino Linotype" w:hAnsi="Palatino Linotype" w:cstheme="minorHAnsi"/>
                <w:sz w:val="20"/>
                <w:szCs w:val="20"/>
              </w:rPr>
              <w:t xml:space="preserve"> </w:t>
            </w:r>
          </w:p>
          <w:p w14:paraId="42D91483" w14:textId="74594974" w:rsidR="00752D33" w:rsidRPr="00A83E3D" w:rsidRDefault="00752D33" w:rsidP="00752D33">
            <w:pPr>
              <w:numPr>
                <w:ilvl w:val="0"/>
                <w:numId w:val="7"/>
              </w:numPr>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 xml:space="preserve">Establish initial contact with the clinical research team </w:t>
            </w:r>
          </w:p>
          <w:p w14:paraId="1CF4C14E" w14:textId="77777777" w:rsidR="00752D33" w:rsidRPr="00A83E3D" w:rsidRDefault="00752D33" w:rsidP="00752D33">
            <w:pPr>
              <w:numPr>
                <w:ilvl w:val="0"/>
                <w:numId w:val="7"/>
              </w:numPr>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 xml:space="preserve">Schedule appointment and share appropriate clinical data with the research team </w:t>
            </w:r>
          </w:p>
          <w:p w14:paraId="74A88D66" w14:textId="77777777" w:rsidR="00752D33" w:rsidRPr="00A83E3D" w:rsidRDefault="00752D33" w:rsidP="00752D33">
            <w:pPr>
              <w:spacing w:line="240" w:lineRule="auto"/>
              <w:rPr>
                <w:rFonts w:ascii="Palatino Linotype" w:hAnsi="Palatino Linotype" w:cstheme="minorHAnsi"/>
                <w:sz w:val="20"/>
                <w:szCs w:val="20"/>
              </w:rPr>
            </w:pPr>
            <w:r w:rsidRPr="00A83E3D">
              <w:rPr>
                <w:rFonts w:ascii="Palatino Linotype" w:hAnsi="Palatino Linotype" w:cstheme="minorHAnsi"/>
                <w:sz w:val="20"/>
                <w:szCs w:val="20"/>
              </w:rPr>
              <w:t xml:space="preserve">If the person ends up being accepted into a trial, the referring clinician: </w:t>
            </w:r>
          </w:p>
          <w:p w14:paraId="01456783" w14:textId="77777777" w:rsidR="00752D33" w:rsidRPr="00A83E3D" w:rsidRDefault="00752D33" w:rsidP="00752D33">
            <w:pPr>
              <w:numPr>
                <w:ilvl w:val="0"/>
                <w:numId w:val="8"/>
              </w:numPr>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Continues to be involved in clinical care of the patient</w:t>
            </w:r>
          </w:p>
          <w:p w14:paraId="5EA0BDF7" w14:textId="77777777" w:rsidR="00752D33" w:rsidRPr="00A83E3D" w:rsidRDefault="00752D33" w:rsidP="00752D33">
            <w:pPr>
              <w:numPr>
                <w:ilvl w:val="0"/>
                <w:numId w:val="8"/>
              </w:numPr>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Communicates with the research team regularly regarding patient’s condition and any significant changes</w:t>
            </w:r>
          </w:p>
          <w:p w14:paraId="57A4A178" w14:textId="77777777" w:rsidR="00752D33" w:rsidRPr="00A83E3D" w:rsidRDefault="00752D33" w:rsidP="00752D33">
            <w:pPr>
              <w:numPr>
                <w:ilvl w:val="0"/>
                <w:numId w:val="8"/>
              </w:numPr>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Provides emotional support to the patient</w:t>
            </w:r>
          </w:p>
          <w:p w14:paraId="48B82DF1" w14:textId="61D35DBF" w:rsidR="00752D33" w:rsidRPr="00A83E3D" w:rsidRDefault="00752D33" w:rsidP="00752D33">
            <w:pPr>
              <w:autoSpaceDE w:val="0"/>
              <w:autoSpaceDN w:val="0"/>
              <w:adjustRightInd w:val="0"/>
              <w:spacing w:line="240" w:lineRule="auto"/>
              <w:rPr>
                <w:rFonts w:ascii="Palatino Linotype" w:hAnsi="Palatino Linotype"/>
                <w:sz w:val="20"/>
                <w:szCs w:val="20"/>
              </w:rPr>
            </w:pPr>
            <w:r w:rsidRPr="00A83E3D">
              <w:rPr>
                <w:rFonts w:ascii="Palatino Linotype" w:hAnsi="Palatino Linotype" w:cstheme="minorHAnsi"/>
                <w:sz w:val="20"/>
                <w:szCs w:val="20"/>
              </w:rPr>
              <w:t xml:space="preserve">Helps answer questions the patient may have </w:t>
            </w:r>
          </w:p>
        </w:tc>
      </w:tr>
      <w:tr w:rsidR="00245E39" w:rsidRPr="00A83E3D" w14:paraId="450289C2" w14:textId="77777777" w:rsidTr="004419A6">
        <w:tc>
          <w:tcPr>
            <w:tcW w:w="2122" w:type="dxa"/>
          </w:tcPr>
          <w:p w14:paraId="5BC25DB2" w14:textId="6670D318" w:rsidR="00245E39" w:rsidRPr="004419A6" w:rsidRDefault="00245E39" w:rsidP="005A1180">
            <w:pPr>
              <w:pStyle w:val="ListParagraph"/>
              <w:numPr>
                <w:ilvl w:val="0"/>
                <w:numId w:val="10"/>
              </w:numPr>
              <w:spacing w:line="240" w:lineRule="auto"/>
              <w:ind w:left="165" w:hanging="180"/>
              <w:rPr>
                <w:rFonts w:ascii="Palatino Linotype" w:hAnsi="Palatino Linotype"/>
                <w:sz w:val="20"/>
                <w:szCs w:val="20"/>
                <w:lang w:eastAsia="ja-JP"/>
              </w:rPr>
            </w:pPr>
            <w:r w:rsidRPr="004419A6">
              <w:rPr>
                <w:rFonts w:ascii="Palatino Linotype" w:hAnsi="Palatino Linotype"/>
                <w:bCs/>
                <w:sz w:val="20"/>
                <w:szCs w:val="20"/>
              </w:rPr>
              <w:lastRenderedPageBreak/>
              <w:t>I think it would be imprudent for me to refer to a trial – or any research you are doing-- when I am not sure what is clinically appropriate</w:t>
            </w:r>
            <w:r w:rsidR="004419A6">
              <w:rPr>
                <w:rFonts w:ascii="Palatino Linotype" w:hAnsi="Palatino Linotype"/>
                <w:bCs/>
                <w:sz w:val="20"/>
                <w:szCs w:val="20"/>
              </w:rPr>
              <w:t>.</w:t>
            </w:r>
          </w:p>
        </w:tc>
        <w:tc>
          <w:tcPr>
            <w:tcW w:w="8048" w:type="dxa"/>
          </w:tcPr>
          <w:p w14:paraId="50ED7017" w14:textId="4330C725" w:rsidR="00245E39" w:rsidRPr="00A83E3D" w:rsidRDefault="00245E39" w:rsidP="00245E39">
            <w:pPr>
              <w:autoSpaceDE w:val="0"/>
              <w:autoSpaceDN w:val="0"/>
              <w:adjustRightInd w:val="0"/>
              <w:spacing w:line="240" w:lineRule="auto"/>
              <w:rPr>
                <w:rFonts w:ascii="Palatino Linotype" w:hAnsi="Palatino Linotype"/>
                <w:sz w:val="20"/>
                <w:szCs w:val="20"/>
              </w:rPr>
            </w:pPr>
            <w:r w:rsidRPr="00A83E3D">
              <w:rPr>
                <w:rFonts w:ascii="Palatino Linotype" w:hAnsi="Palatino Linotype"/>
                <w:sz w:val="20"/>
                <w:szCs w:val="20"/>
              </w:rPr>
              <w:t xml:space="preserve">Not knowing what is clinically appropriate is the precise reason for recommending a clinical trial. In fact, the ethics of clinical research require equipoise—a state of genuine uncertainty on the part of the clinical investigator regarding the comparative therapeutic merits of each arm in a trial. If the best clinical intervention were known, there would be no need for the trial. </w:t>
            </w:r>
          </w:p>
          <w:p w14:paraId="20ACCEBB" w14:textId="77777777" w:rsidR="00245E39" w:rsidRDefault="00245E39" w:rsidP="002B406B">
            <w:pPr>
              <w:spacing w:line="240" w:lineRule="auto"/>
              <w:rPr>
                <w:rFonts w:ascii="Palatino Linotype" w:hAnsi="Palatino Linotype"/>
                <w:sz w:val="20"/>
                <w:szCs w:val="20"/>
                <w:lang w:eastAsia="ja-JP"/>
              </w:rPr>
            </w:pPr>
          </w:p>
          <w:p w14:paraId="749144C0" w14:textId="77777777" w:rsidR="004419A6" w:rsidRDefault="004419A6" w:rsidP="002B406B">
            <w:pPr>
              <w:spacing w:line="240" w:lineRule="auto"/>
              <w:rPr>
                <w:rFonts w:ascii="Palatino Linotype" w:hAnsi="Palatino Linotype"/>
                <w:sz w:val="20"/>
                <w:szCs w:val="20"/>
                <w:lang w:eastAsia="ja-JP"/>
              </w:rPr>
            </w:pPr>
          </w:p>
          <w:p w14:paraId="2C040CCD" w14:textId="77777777" w:rsidR="004419A6" w:rsidRDefault="004419A6" w:rsidP="002B406B">
            <w:pPr>
              <w:spacing w:line="240" w:lineRule="auto"/>
              <w:rPr>
                <w:rFonts w:ascii="Palatino Linotype" w:hAnsi="Palatino Linotype"/>
                <w:sz w:val="20"/>
                <w:szCs w:val="20"/>
                <w:lang w:eastAsia="ja-JP"/>
              </w:rPr>
            </w:pPr>
          </w:p>
          <w:p w14:paraId="72125FB0" w14:textId="77777777" w:rsidR="004419A6" w:rsidRDefault="004419A6" w:rsidP="002B406B">
            <w:pPr>
              <w:spacing w:line="240" w:lineRule="auto"/>
              <w:rPr>
                <w:rFonts w:ascii="Palatino Linotype" w:hAnsi="Palatino Linotype"/>
                <w:sz w:val="20"/>
                <w:szCs w:val="20"/>
                <w:lang w:eastAsia="ja-JP"/>
              </w:rPr>
            </w:pPr>
          </w:p>
          <w:p w14:paraId="51079B12" w14:textId="77777777" w:rsidR="004419A6" w:rsidRDefault="004419A6" w:rsidP="002B406B">
            <w:pPr>
              <w:spacing w:line="240" w:lineRule="auto"/>
              <w:rPr>
                <w:rFonts w:ascii="Palatino Linotype" w:hAnsi="Palatino Linotype"/>
                <w:sz w:val="20"/>
                <w:szCs w:val="20"/>
                <w:lang w:eastAsia="ja-JP"/>
              </w:rPr>
            </w:pPr>
          </w:p>
          <w:p w14:paraId="4A9158A5" w14:textId="45EDDB6C" w:rsidR="004419A6" w:rsidRPr="00A83E3D" w:rsidRDefault="004419A6" w:rsidP="002B406B">
            <w:pPr>
              <w:spacing w:line="240" w:lineRule="auto"/>
              <w:rPr>
                <w:rFonts w:ascii="Palatino Linotype" w:hAnsi="Palatino Linotype"/>
                <w:sz w:val="20"/>
                <w:szCs w:val="20"/>
                <w:lang w:eastAsia="ja-JP"/>
              </w:rPr>
            </w:pPr>
          </w:p>
        </w:tc>
      </w:tr>
      <w:tr w:rsidR="00774B3B" w:rsidRPr="00A83E3D" w14:paraId="6E7BB1F2" w14:textId="40AF84E0" w:rsidTr="004419A6">
        <w:tc>
          <w:tcPr>
            <w:tcW w:w="2122" w:type="dxa"/>
          </w:tcPr>
          <w:p w14:paraId="3A190FB0" w14:textId="115F228D" w:rsidR="00774B3B" w:rsidRPr="00A83E3D" w:rsidRDefault="00774B3B" w:rsidP="005A1180">
            <w:pPr>
              <w:pStyle w:val="ListParagraph"/>
              <w:numPr>
                <w:ilvl w:val="0"/>
                <w:numId w:val="10"/>
              </w:numPr>
              <w:spacing w:line="240" w:lineRule="auto"/>
              <w:ind w:left="165" w:hanging="180"/>
              <w:rPr>
                <w:rFonts w:ascii="Palatino Linotype" w:hAnsi="Palatino Linotype"/>
                <w:sz w:val="20"/>
                <w:szCs w:val="20"/>
                <w:lang w:eastAsia="ja-JP"/>
              </w:rPr>
            </w:pPr>
            <w:r w:rsidRPr="00A83E3D">
              <w:rPr>
                <w:rFonts w:ascii="Palatino Linotype" w:hAnsi="Palatino Linotype"/>
                <w:sz w:val="20"/>
                <w:szCs w:val="20"/>
                <w:lang w:eastAsia="ja-JP"/>
              </w:rPr>
              <w:t xml:space="preserve">My patients are already doing very well on the standard regimen I am already </w:t>
            </w:r>
            <w:r w:rsidR="0093380F" w:rsidRPr="00A83E3D">
              <w:rPr>
                <w:rFonts w:ascii="Palatino Linotype" w:hAnsi="Palatino Linotype"/>
                <w:sz w:val="20"/>
                <w:szCs w:val="20"/>
                <w:lang w:eastAsia="ja-JP"/>
              </w:rPr>
              <w:t>providing</w:t>
            </w:r>
            <w:r w:rsidRPr="00A83E3D">
              <w:rPr>
                <w:rFonts w:ascii="Palatino Linotype" w:hAnsi="Palatino Linotype"/>
                <w:sz w:val="20"/>
                <w:szCs w:val="20"/>
                <w:lang w:eastAsia="ja-JP"/>
              </w:rPr>
              <w:t xml:space="preserve">/the </w:t>
            </w:r>
            <w:r w:rsidR="0093380F" w:rsidRPr="00A83E3D">
              <w:rPr>
                <w:rFonts w:ascii="Palatino Linotype" w:hAnsi="Palatino Linotype"/>
                <w:sz w:val="20"/>
                <w:szCs w:val="20"/>
                <w:lang w:eastAsia="ja-JP"/>
              </w:rPr>
              <w:t>specialist</w:t>
            </w:r>
            <w:r w:rsidRPr="00A83E3D">
              <w:rPr>
                <w:rFonts w:ascii="Palatino Linotype" w:hAnsi="Palatino Linotype"/>
                <w:sz w:val="20"/>
                <w:szCs w:val="20"/>
                <w:lang w:eastAsia="ja-JP"/>
              </w:rPr>
              <w:t xml:space="preserve"> is already providing</w:t>
            </w:r>
            <w:r w:rsidR="004419A6">
              <w:rPr>
                <w:rFonts w:ascii="Palatino Linotype" w:hAnsi="Palatino Linotype"/>
                <w:sz w:val="20"/>
                <w:szCs w:val="20"/>
                <w:lang w:eastAsia="ja-JP"/>
              </w:rPr>
              <w:t>.</w:t>
            </w:r>
          </w:p>
        </w:tc>
        <w:tc>
          <w:tcPr>
            <w:tcW w:w="8048" w:type="dxa"/>
          </w:tcPr>
          <w:p w14:paraId="7EAA1A74" w14:textId="0DEDC614" w:rsidR="002B406B" w:rsidRPr="00A83E3D" w:rsidRDefault="002B406B" w:rsidP="002B406B">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You clearly take outstanding care of your patients. We want to find ways to help providers like yourself play a role in research we are conducting in our community that can have </w:t>
            </w:r>
            <w:r w:rsidR="0093380F" w:rsidRPr="00A83E3D">
              <w:rPr>
                <w:rFonts w:ascii="Palatino Linotype" w:hAnsi="Palatino Linotype"/>
                <w:sz w:val="20"/>
                <w:szCs w:val="20"/>
                <w:lang w:eastAsia="ja-JP"/>
              </w:rPr>
              <w:t>a significant impact</w:t>
            </w:r>
            <w:r w:rsidRPr="00A83E3D">
              <w:rPr>
                <w:rFonts w:ascii="Palatino Linotype" w:hAnsi="Palatino Linotype"/>
                <w:sz w:val="20"/>
                <w:szCs w:val="20"/>
                <w:lang w:eastAsia="ja-JP"/>
              </w:rPr>
              <w:t xml:space="preserve"> on </w:t>
            </w:r>
            <w:r w:rsidR="0093380F" w:rsidRPr="00A83E3D">
              <w:rPr>
                <w:rFonts w:ascii="Palatino Linotype" w:hAnsi="Palatino Linotype"/>
                <w:sz w:val="20"/>
                <w:szCs w:val="20"/>
                <w:lang w:eastAsia="ja-JP"/>
              </w:rPr>
              <w:t>future</w:t>
            </w:r>
            <w:r w:rsidRPr="00A83E3D">
              <w:rPr>
                <w:rFonts w:ascii="Palatino Linotype" w:hAnsi="Palatino Linotype"/>
                <w:sz w:val="20"/>
                <w:szCs w:val="20"/>
                <w:lang w:eastAsia="ja-JP"/>
              </w:rPr>
              <w:t xml:space="preserve"> care we all provide. </w:t>
            </w:r>
          </w:p>
          <w:p w14:paraId="61ED187C" w14:textId="09BD451B" w:rsidR="00774B3B" w:rsidRDefault="002B406B" w:rsidP="002B406B">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It’s great </w:t>
            </w:r>
            <w:r w:rsidR="0093380F" w:rsidRPr="00A83E3D">
              <w:rPr>
                <w:rFonts w:ascii="Palatino Linotype" w:hAnsi="Palatino Linotype"/>
                <w:sz w:val="20"/>
                <w:szCs w:val="20"/>
                <w:lang w:eastAsia="ja-JP"/>
              </w:rPr>
              <w:t>that</w:t>
            </w:r>
            <w:r w:rsidRPr="00A83E3D">
              <w:rPr>
                <w:rFonts w:ascii="Palatino Linotype" w:hAnsi="Palatino Linotype"/>
                <w:sz w:val="20"/>
                <w:szCs w:val="20"/>
                <w:lang w:eastAsia="ja-JP"/>
              </w:rPr>
              <w:t xml:space="preserve"> the treatment you are providing is working well for so many of your </w:t>
            </w:r>
            <w:r w:rsidR="0093380F" w:rsidRPr="00A83E3D">
              <w:rPr>
                <w:rFonts w:ascii="Palatino Linotype" w:hAnsi="Palatino Linotype"/>
                <w:sz w:val="20"/>
                <w:szCs w:val="20"/>
                <w:lang w:eastAsia="ja-JP"/>
              </w:rPr>
              <w:t>patients</w:t>
            </w:r>
            <w:r w:rsidRPr="00A83E3D">
              <w:rPr>
                <w:rFonts w:ascii="Palatino Linotype" w:hAnsi="Palatino Linotype"/>
                <w:sz w:val="20"/>
                <w:szCs w:val="20"/>
                <w:lang w:eastAsia="ja-JP"/>
              </w:rPr>
              <w:t xml:space="preserve">. </w:t>
            </w:r>
          </w:p>
          <w:p w14:paraId="3D10D408" w14:textId="77777777" w:rsidR="004419A6" w:rsidRPr="00A83E3D" w:rsidRDefault="004419A6" w:rsidP="002B406B">
            <w:pPr>
              <w:spacing w:line="240" w:lineRule="auto"/>
              <w:rPr>
                <w:rFonts w:ascii="Palatino Linotype" w:hAnsi="Palatino Linotype"/>
                <w:sz w:val="20"/>
                <w:szCs w:val="20"/>
                <w:lang w:eastAsia="ja-JP"/>
              </w:rPr>
            </w:pPr>
          </w:p>
          <w:p w14:paraId="7FD2AE14" w14:textId="220EC646" w:rsidR="002B406B" w:rsidRPr="00A83E3D" w:rsidRDefault="002B406B" w:rsidP="002B406B">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(Possible additions include the following):</w:t>
            </w:r>
          </w:p>
          <w:p w14:paraId="5869AC8A" w14:textId="4DEF22CE" w:rsidR="002B406B" w:rsidRPr="00A83E3D" w:rsidRDefault="002B406B" w:rsidP="005A1180">
            <w:pPr>
              <w:pStyle w:val="ListParagraph"/>
              <w:numPr>
                <w:ilvl w:val="0"/>
                <w:numId w:val="15"/>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This trial is testing a new approach that will complement the existing treatment</w:t>
            </w:r>
          </w:p>
          <w:p w14:paraId="6A171692" w14:textId="40AB9280" w:rsidR="002B406B" w:rsidRPr="00A83E3D" w:rsidRDefault="002B406B" w:rsidP="005A1180">
            <w:pPr>
              <w:pStyle w:val="ListParagraph"/>
              <w:numPr>
                <w:ilvl w:val="0"/>
                <w:numId w:val="15"/>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This trial is evaluating new approaches that your patients don’t have access to outside a trial.</w:t>
            </w:r>
          </w:p>
          <w:p w14:paraId="11200EF8" w14:textId="7151AC58" w:rsidR="002B406B" w:rsidRPr="00A83E3D" w:rsidRDefault="002B406B" w:rsidP="005A1180">
            <w:pPr>
              <w:pStyle w:val="ListParagraph"/>
              <w:numPr>
                <w:ilvl w:val="0"/>
                <w:numId w:val="15"/>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Many patients on standard treatment experience (side effects, other </w:t>
            </w:r>
            <w:r w:rsidR="0093380F" w:rsidRPr="00A83E3D">
              <w:rPr>
                <w:rFonts w:ascii="Palatino Linotype" w:hAnsi="Palatino Linotype"/>
                <w:sz w:val="20"/>
                <w:szCs w:val="20"/>
                <w:lang w:eastAsia="ja-JP"/>
              </w:rPr>
              <w:t>difficulties</w:t>
            </w:r>
            <w:r w:rsidRPr="00A83E3D">
              <w:rPr>
                <w:rFonts w:ascii="Palatino Linotype" w:hAnsi="Palatino Linotype"/>
                <w:sz w:val="20"/>
                <w:szCs w:val="20"/>
                <w:lang w:eastAsia="ja-JP"/>
              </w:rPr>
              <w:t>).  Might they be interested in exploring this opportunity?</w:t>
            </w:r>
          </w:p>
          <w:p w14:paraId="33F9E438" w14:textId="74719942" w:rsidR="002B406B" w:rsidRPr="00A83E3D" w:rsidRDefault="002B406B" w:rsidP="005A1180">
            <w:pPr>
              <w:pStyle w:val="ListParagraph"/>
              <w:numPr>
                <w:ilvl w:val="0"/>
                <w:numId w:val="15"/>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Many providers want to be sure they are offering all options to their patients. Might you be interested in </w:t>
            </w:r>
            <w:r w:rsidR="0093380F" w:rsidRPr="00A83E3D">
              <w:rPr>
                <w:rFonts w:ascii="Palatino Linotype" w:hAnsi="Palatino Linotype"/>
                <w:sz w:val="20"/>
                <w:szCs w:val="20"/>
                <w:lang w:eastAsia="ja-JP"/>
              </w:rPr>
              <w:t>helping</w:t>
            </w:r>
            <w:r w:rsidRPr="00A83E3D">
              <w:rPr>
                <w:rFonts w:ascii="Palatino Linotype" w:hAnsi="Palatino Linotype"/>
                <w:sz w:val="20"/>
                <w:szCs w:val="20"/>
                <w:lang w:eastAsia="ja-JP"/>
              </w:rPr>
              <w:t xml:space="preserve"> </w:t>
            </w:r>
            <w:r w:rsidR="0093380F" w:rsidRPr="00A83E3D">
              <w:rPr>
                <w:rFonts w:ascii="Palatino Linotype" w:hAnsi="Palatino Linotype"/>
                <w:sz w:val="20"/>
                <w:szCs w:val="20"/>
                <w:lang w:eastAsia="ja-JP"/>
              </w:rPr>
              <w:t>inform</w:t>
            </w:r>
            <w:r w:rsidRPr="00A83E3D">
              <w:rPr>
                <w:rFonts w:ascii="Palatino Linotype" w:hAnsi="Palatino Linotype"/>
                <w:sz w:val="20"/>
                <w:szCs w:val="20"/>
                <w:lang w:eastAsia="ja-JP"/>
              </w:rPr>
              <w:t xml:space="preserve"> them of this </w:t>
            </w:r>
            <w:r w:rsidR="0093380F" w:rsidRPr="00A83E3D">
              <w:rPr>
                <w:rFonts w:ascii="Palatino Linotype" w:hAnsi="Palatino Linotype"/>
                <w:sz w:val="20"/>
                <w:szCs w:val="20"/>
                <w:lang w:eastAsia="ja-JP"/>
              </w:rPr>
              <w:t>opportunity</w:t>
            </w:r>
            <w:r w:rsidRPr="00A83E3D">
              <w:rPr>
                <w:rFonts w:ascii="Palatino Linotype" w:hAnsi="Palatino Linotype"/>
                <w:sz w:val="20"/>
                <w:szCs w:val="20"/>
                <w:lang w:eastAsia="ja-JP"/>
              </w:rPr>
              <w:t>?</w:t>
            </w:r>
          </w:p>
          <w:p w14:paraId="04BFA95E" w14:textId="204028CB" w:rsidR="002B406B" w:rsidRPr="00A83E3D" w:rsidRDefault="002B406B" w:rsidP="002B406B">
            <w:pPr>
              <w:spacing w:line="240" w:lineRule="auto"/>
              <w:rPr>
                <w:rFonts w:ascii="Palatino Linotype" w:hAnsi="Palatino Linotype"/>
                <w:sz w:val="20"/>
                <w:szCs w:val="20"/>
                <w:lang w:eastAsia="ja-JP"/>
              </w:rPr>
            </w:pPr>
          </w:p>
        </w:tc>
      </w:tr>
      <w:tr w:rsidR="00774B3B" w:rsidRPr="00A83E3D" w14:paraId="67F1AAA6" w14:textId="386FDA27" w:rsidTr="004419A6">
        <w:tc>
          <w:tcPr>
            <w:tcW w:w="2122" w:type="dxa"/>
          </w:tcPr>
          <w:p w14:paraId="1A66770B" w14:textId="0416E36F" w:rsidR="00774B3B" w:rsidRPr="00A83E3D" w:rsidRDefault="00774B3B" w:rsidP="005A1180">
            <w:pPr>
              <w:pStyle w:val="ListParagraph"/>
              <w:numPr>
                <w:ilvl w:val="0"/>
                <w:numId w:val="10"/>
              </w:numPr>
              <w:spacing w:line="240" w:lineRule="auto"/>
              <w:ind w:left="165" w:hanging="180"/>
              <w:rPr>
                <w:rFonts w:ascii="Palatino Linotype" w:hAnsi="Palatino Linotype"/>
                <w:sz w:val="20"/>
                <w:szCs w:val="20"/>
                <w:lang w:eastAsia="ja-JP"/>
              </w:rPr>
            </w:pPr>
            <w:r w:rsidRPr="00A83E3D">
              <w:rPr>
                <w:rFonts w:ascii="Palatino Linotype" w:hAnsi="Palatino Linotype"/>
                <w:sz w:val="20"/>
                <w:szCs w:val="20"/>
                <w:lang w:eastAsia="ja-JP"/>
              </w:rPr>
              <w:t xml:space="preserve">My patients wouldn’t be willing to travel to xxx to </w:t>
            </w:r>
            <w:r w:rsidR="005B27A3" w:rsidRPr="00A83E3D">
              <w:rPr>
                <w:rFonts w:ascii="Palatino Linotype" w:hAnsi="Palatino Linotype"/>
                <w:sz w:val="20"/>
                <w:szCs w:val="20"/>
                <w:lang w:eastAsia="ja-JP"/>
              </w:rPr>
              <w:t xml:space="preserve">be evaluated for trial </w:t>
            </w:r>
            <w:r w:rsidR="0093380F" w:rsidRPr="00A83E3D">
              <w:rPr>
                <w:rFonts w:ascii="Palatino Linotype" w:hAnsi="Palatino Linotype"/>
                <w:sz w:val="20"/>
                <w:szCs w:val="20"/>
                <w:lang w:eastAsia="ja-JP"/>
              </w:rPr>
              <w:t>participation</w:t>
            </w:r>
            <w:r w:rsidR="005B27A3" w:rsidRPr="00A83E3D">
              <w:rPr>
                <w:rFonts w:ascii="Palatino Linotype" w:hAnsi="Palatino Linotype"/>
                <w:sz w:val="20"/>
                <w:szCs w:val="20"/>
                <w:lang w:eastAsia="ja-JP"/>
              </w:rPr>
              <w:t xml:space="preserve"> </w:t>
            </w:r>
            <w:r w:rsidRPr="00A83E3D">
              <w:rPr>
                <w:rFonts w:ascii="Palatino Linotype" w:hAnsi="Palatino Linotype"/>
                <w:sz w:val="20"/>
                <w:szCs w:val="20"/>
                <w:lang w:eastAsia="ja-JP"/>
              </w:rPr>
              <w:t xml:space="preserve"> </w:t>
            </w:r>
          </w:p>
        </w:tc>
        <w:tc>
          <w:tcPr>
            <w:tcW w:w="8048" w:type="dxa"/>
          </w:tcPr>
          <w:p w14:paraId="70668025" w14:textId="3C1B714F" w:rsidR="009A2692" w:rsidRPr="00A83E3D" w:rsidRDefault="003D58E4" w:rsidP="003D58E4">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W</w:t>
            </w:r>
            <w:r w:rsidR="009A2692" w:rsidRPr="00A83E3D">
              <w:rPr>
                <w:rFonts w:ascii="Palatino Linotype" w:hAnsi="Palatino Linotype"/>
                <w:sz w:val="20"/>
                <w:szCs w:val="20"/>
                <w:lang w:eastAsia="ja-JP"/>
              </w:rPr>
              <w:t xml:space="preserve">hile </w:t>
            </w:r>
            <w:r w:rsidR="00E3385F" w:rsidRPr="00A83E3D">
              <w:rPr>
                <w:rFonts w:ascii="Palatino Linotype" w:hAnsi="Palatino Linotype"/>
                <w:sz w:val="20"/>
                <w:szCs w:val="20"/>
                <w:lang w:eastAsia="ja-JP"/>
              </w:rPr>
              <w:t>it’s</w:t>
            </w:r>
            <w:r w:rsidR="009A2692" w:rsidRPr="00A83E3D">
              <w:rPr>
                <w:rFonts w:ascii="Palatino Linotype" w:hAnsi="Palatino Linotype"/>
                <w:sz w:val="20"/>
                <w:szCs w:val="20"/>
                <w:lang w:eastAsia="ja-JP"/>
              </w:rPr>
              <w:t xml:space="preserve"> true that many patients may not be willing to travel, or have difficulties travelling…</w:t>
            </w:r>
          </w:p>
          <w:p w14:paraId="0DCF2D38" w14:textId="77777777" w:rsidR="004419A6" w:rsidRDefault="004419A6" w:rsidP="005A1180">
            <w:pPr>
              <w:pStyle w:val="ListParagraph"/>
              <w:numPr>
                <w:ilvl w:val="0"/>
                <w:numId w:val="17"/>
              </w:numPr>
              <w:spacing w:line="240" w:lineRule="auto"/>
              <w:rPr>
                <w:rFonts w:ascii="Palatino Linotype" w:hAnsi="Palatino Linotype"/>
                <w:sz w:val="20"/>
                <w:szCs w:val="20"/>
                <w:lang w:eastAsia="ja-JP"/>
              </w:rPr>
            </w:pPr>
            <w:r>
              <w:rPr>
                <w:rFonts w:ascii="Palatino Linotype" w:hAnsi="Palatino Linotype"/>
                <w:sz w:val="20"/>
                <w:szCs w:val="20"/>
                <w:lang w:eastAsia="ja-JP"/>
              </w:rPr>
              <w:t>R</w:t>
            </w:r>
            <w:r w:rsidR="009A2692" w:rsidRPr="00A83E3D">
              <w:rPr>
                <w:rFonts w:ascii="Palatino Linotype" w:hAnsi="Palatino Linotype"/>
                <w:sz w:val="20"/>
                <w:szCs w:val="20"/>
                <w:lang w:eastAsia="ja-JP"/>
              </w:rPr>
              <w:t xml:space="preserve">esearch shows that many people are never asked to </w:t>
            </w:r>
            <w:r w:rsidR="0093380F" w:rsidRPr="00A83E3D">
              <w:rPr>
                <w:rFonts w:ascii="Palatino Linotype" w:hAnsi="Palatino Linotype"/>
                <w:sz w:val="20"/>
                <w:szCs w:val="20"/>
                <w:lang w:eastAsia="ja-JP"/>
              </w:rPr>
              <w:t>participate</w:t>
            </w:r>
            <w:r w:rsidR="009A2692" w:rsidRPr="00A83E3D">
              <w:rPr>
                <w:rFonts w:ascii="Palatino Linotype" w:hAnsi="Palatino Linotype"/>
                <w:sz w:val="20"/>
                <w:szCs w:val="20"/>
                <w:lang w:eastAsia="ja-JP"/>
              </w:rPr>
              <w:t xml:space="preserve"> in clinical trials, </w:t>
            </w:r>
            <w:r w:rsidR="0093380F" w:rsidRPr="00A83E3D">
              <w:rPr>
                <w:rFonts w:ascii="Palatino Linotype" w:hAnsi="Palatino Linotype"/>
                <w:sz w:val="20"/>
                <w:szCs w:val="20"/>
                <w:lang w:eastAsia="ja-JP"/>
              </w:rPr>
              <w:t>even</w:t>
            </w:r>
            <w:r w:rsidR="009A2692" w:rsidRPr="00A83E3D">
              <w:rPr>
                <w:rFonts w:ascii="Palatino Linotype" w:hAnsi="Palatino Linotype"/>
                <w:sz w:val="20"/>
                <w:szCs w:val="20"/>
                <w:lang w:eastAsia="ja-JP"/>
              </w:rPr>
              <w:t xml:space="preserve"> though they may have </w:t>
            </w:r>
            <w:r w:rsidR="0093380F" w:rsidRPr="00A83E3D">
              <w:rPr>
                <w:rFonts w:ascii="Palatino Linotype" w:hAnsi="Palatino Linotype"/>
                <w:sz w:val="20"/>
                <w:szCs w:val="20"/>
                <w:lang w:eastAsia="ja-JP"/>
              </w:rPr>
              <w:t>been</w:t>
            </w:r>
            <w:r w:rsidR="009A2692" w:rsidRPr="00A83E3D">
              <w:rPr>
                <w:rFonts w:ascii="Palatino Linotype" w:hAnsi="Palatino Linotype"/>
                <w:sz w:val="20"/>
                <w:szCs w:val="20"/>
                <w:lang w:eastAsia="ja-JP"/>
              </w:rPr>
              <w:t xml:space="preserve"> willing. </w:t>
            </w:r>
          </w:p>
          <w:p w14:paraId="3F2D80BC" w14:textId="77777777" w:rsidR="004419A6" w:rsidRDefault="0093380F" w:rsidP="005A1180">
            <w:pPr>
              <w:pStyle w:val="ListParagraph"/>
              <w:numPr>
                <w:ilvl w:val="0"/>
                <w:numId w:val="17"/>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Research</w:t>
            </w:r>
            <w:r w:rsidR="009A2692" w:rsidRPr="00A83E3D">
              <w:rPr>
                <w:rFonts w:ascii="Palatino Linotype" w:hAnsi="Palatino Linotype"/>
                <w:sz w:val="20"/>
                <w:szCs w:val="20"/>
                <w:lang w:eastAsia="ja-JP"/>
              </w:rPr>
              <w:t xml:space="preserve"> has </w:t>
            </w:r>
            <w:r w:rsidRPr="00A83E3D">
              <w:rPr>
                <w:rFonts w:ascii="Palatino Linotype" w:hAnsi="Palatino Linotype"/>
                <w:sz w:val="20"/>
                <w:szCs w:val="20"/>
                <w:lang w:eastAsia="ja-JP"/>
              </w:rPr>
              <w:t>also</w:t>
            </w:r>
            <w:r w:rsidR="009A2692" w:rsidRPr="00A83E3D">
              <w:rPr>
                <w:rFonts w:ascii="Palatino Linotype" w:hAnsi="Palatino Linotype"/>
                <w:sz w:val="20"/>
                <w:szCs w:val="20"/>
                <w:lang w:eastAsia="ja-JP"/>
              </w:rPr>
              <w:t xml:space="preserve"> show that people from racial and ethnic </w:t>
            </w:r>
            <w:r w:rsidRPr="00A83E3D">
              <w:rPr>
                <w:rFonts w:ascii="Palatino Linotype" w:hAnsi="Palatino Linotype"/>
                <w:sz w:val="20"/>
                <w:szCs w:val="20"/>
                <w:lang w:eastAsia="ja-JP"/>
              </w:rPr>
              <w:t>minority</w:t>
            </w:r>
            <w:r w:rsidR="009A2692" w:rsidRPr="00A83E3D">
              <w:rPr>
                <w:rFonts w:ascii="Palatino Linotype" w:hAnsi="Palatino Linotype"/>
                <w:sz w:val="20"/>
                <w:szCs w:val="20"/>
                <w:lang w:eastAsia="ja-JP"/>
              </w:rPr>
              <w:t xml:space="preserve"> </w:t>
            </w:r>
            <w:r w:rsidRPr="00A83E3D">
              <w:rPr>
                <w:rFonts w:ascii="Palatino Linotype" w:hAnsi="Palatino Linotype"/>
                <w:sz w:val="20"/>
                <w:szCs w:val="20"/>
                <w:lang w:eastAsia="ja-JP"/>
              </w:rPr>
              <w:t>groups</w:t>
            </w:r>
            <w:r w:rsidR="009A2692" w:rsidRPr="00A83E3D">
              <w:rPr>
                <w:rFonts w:ascii="Palatino Linotype" w:hAnsi="Palatino Linotype"/>
                <w:sz w:val="20"/>
                <w:szCs w:val="20"/>
                <w:lang w:eastAsia="ja-JP"/>
              </w:rPr>
              <w:t xml:space="preserve">, as well as older people are less likely to be asked to </w:t>
            </w:r>
            <w:r w:rsidRPr="00A83E3D">
              <w:rPr>
                <w:rFonts w:ascii="Palatino Linotype" w:hAnsi="Palatino Linotype"/>
                <w:sz w:val="20"/>
                <w:szCs w:val="20"/>
                <w:lang w:eastAsia="ja-JP"/>
              </w:rPr>
              <w:t>participate</w:t>
            </w:r>
            <w:r w:rsidR="009A2692" w:rsidRPr="00A83E3D">
              <w:rPr>
                <w:rFonts w:ascii="Palatino Linotype" w:hAnsi="Palatino Linotype"/>
                <w:sz w:val="20"/>
                <w:szCs w:val="20"/>
                <w:lang w:eastAsia="ja-JP"/>
              </w:rPr>
              <w:t xml:space="preserve">, even though they appeared to be </w:t>
            </w:r>
            <w:r w:rsidRPr="00A83E3D">
              <w:rPr>
                <w:rFonts w:ascii="Palatino Linotype" w:hAnsi="Palatino Linotype"/>
                <w:sz w:val="20"/>
                <w:szCs w:val="20"/>
                <w:lang w:eastAsia="ja-JP"/>
              </w:rPr>
              <w:t>eligible</w:t>
            </w:r>
            <w:r w:rsidR="009A2692" w:rsidRPr="00A83E3D">
              <w:rPr>
                <w:rFonts w:ascii="Palatino Linotype" w:hAnsi="Palatino Linotype"/>
                <w:sz w:val="20"/>
                <w:szCs w:val="20"/>
                <w:lang w:eastAsia="ja-JP"/>
              </w:rPr>
              <w:t xml:space="preserve">.  </w:t>
            </w:r>
          </w:p>
          <w:p w14:paraId="3BEC07E2" w14:textId="70992BAD" w:rsidR="00774B3B" w:rsidRPr="00A83E3D" w:rsidRDefault="009A2692" w:rsidP="005A1180">
            <w:pPr>
              <w:pStyle w:val="ListParagraph"/>
              <w:numPr>
                <w:ilvl w:val="0"/>
                <w:numId w:val="17"/>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We believe </w:t>
            </w:r>
            <w:r w:rsidR="0093380F" w:rsidRPr="00A83E3D">
              <w:rPr>
                <w:rFonts w:ascii="Palatino Linotype" w:hAnsi="Palatino Linotype"/>
                <w:sz w:val="20"/>
                <w:szCs w:val="20"/>
                <w:lang w:eastAsia="ja-JP"/>
              </w:rPr>
              <w:t>it’s</w:t>
            </w:r>
            <w:r w:rsidRPr="00A83E3D">
              <w:rPr>
                <w:rFonts w:ascii="Palatino Linotype" w:hAnsi="Palatino Linotype"/>
                <w:sz w:val="20"/>
                <w:szCs w:val="20"/>
                <w:lang w:eastAsia="ja-JP"/>
              </w:rPr>
              <w:t xml:space="preserve"> important to help your patients </w:t>
            </w:r>
            <w:r w:rsidR="0093380F" w:rsidRPr="00A83E3D">
              <w:rPr>
                <w:rFonts w:ascii="Palatino Linotype" w:hAnsi="Palatino Linotype"/>
                <w:sz w:val="20"/>
                <w:szCs w:val="20"/>
                <w:lang w:eastAsia="ja-JP"/>
              </w:rPr>
              <w:t>understand</w:t>
            </w:r>
            <w:r w:rsidRPr="00A83E3D">
              <w:rPr>
                <w:rFonts w:ascii="Palatino Linotype" w:hAnsi="Palatino Linotype"/>
                <w:sz w:val="20"/>
                <w:szCs w:val="20"/>
                <w:lang w:eastAsia="ja-JP"/>
              </w:rPr>
              <w:t xml:space="preserve"> all their options, including the option to participate in clinical trials.</w:t>
            </w:r>
          </w:p>
          <w:p w14:paraId="6D940E77" w14:textId="3223EE58" w:rsidR="009A2692" w:rsidRPr="00A83E3D" w:rsidRDefault="009A2692" w:rsidP="009A2692">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(Possible responses include the following):</w:t>
            </w:r>
          </w:p>
          <w:p w14:paraId="175E5C83" w14:textId="6324D4E8" w:rsidR="009A2692" w:rsidRPr="00A83E3D" w:rsidRDefault="009A2692" w:rsidP="005A1180">
            <w:pPr>
              <w:pStyle w:val="ListParagraph"/>
              <w:numPr>
                <w:ilvl w:val="0"/>
                <w:numId w:val="16"/>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We have taxi vouchers for people who are interested in taking part</w:t>
            </w:r>
          </w:p>
          <w:p w14:paraId="1708B36E" w14:textId="40F309C0" w:rsidR="009A2692" w:rsidRDefault="009A2692" w:rsidP="005A1180">
            <w:pPr>
              <w:pStyle w:val="ListParagraph"/>
              <w:numPr>
                <w:ilvl w:val="0"/>
                <w:numId w:val="16"/>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Many of th</w:t>
            </w:r>
            <w:r w:rsidR="004419A6">
              <w:rPr>
                <w:rFonts w:ascii="Palatino Linotype" w:hAnsi="Palatino Linotype"/>
                <w:sz w:val="20"/>
                <w:szCs w:val="20"/>
                <w:lang w:eastAsia="ja-JP"/>
              </w:rPr>
              <w:t>e</w:t>
            </w:r>
            <w:r w:rsidRPr="00A83E3D">
              <w:rPr>
                <w:rFonts w:ascii="Palatino Linotype" w:hAnsi="Palatino Linotype"/>
                <w:sz w:val="20"/>
                <w:szCs w:val="20"/>
                <w:lang w:eastAsia="ja-JP"/>
              </w:rPr>
              <w:t xml:space="preserve"> </w:t>
            </w:r>
            <w:r w:rsidR="004419A6">
              <w:rPr>
                <w:rFonts w:ascii="Palatino Linotype" w:hAnsi="Palatino Linotype"/>
                <w:sz w:val="20"/>
                <w:szCs w:val="20"/>
                <w:lang w:eastAsia="ja-JP"/>
              </w:rPr>
              <w:t xml:space="preserve">(screening) </w:t>
            </w:r>
            <w:r w:rsidRPr="00A83E3D">
              <w:rPr>
                <w:rFonts w:ascii="Palatino Linotype" w:hAnsi="Palatino Linotype"/>
                <w:sz w:val="20"/>
                <w:szCs w:val="20"/>
                <w:lang w:eastAsia="ja-JP"/>
              </w:rPr>
              <w:t>tests required for the trial can be completed</w:t>
            </w:r>
            <w:r w:rsidR="004419A6">
              <w:rPr>
                <w:rFonts w:ascii="Palatino Linotype" w:hAnsi="Palatino Linotype"/>
                <w:sz w:val="20"/>
                <w:szCs w:val="20"/>
                <w:lang w:eastAsia="ja-JP"/>
              </w:rPr>
              <w:t xml:space="preserve"> at your site</w:t>
            </w:r>
          </w:p>
          <w:p w14:paraId="46C9EF01" w14:textId="78D2E919" w:rsidR="004419A6" w:rsidRPr="00A83E3D" w:rsidRDefault="004419A6" w:rsidP="005A1180">
            <w:pPr>
              <w:pStyle w:val="ListParagraph"/>
              <w:numPr>
                <w:ilvl w:val="0"/>
                <w:numId w:val="16"/>
              </w:numPr>
              <w:spacing w:line="240" w:lineRule="auto"/>
              <w:rPr>
                <w:rFonts w:ascii="Palatino Linotype" w:hAnsi="Palatino Linotype"/>
                <w:sz w:val="20"/>
                <w:szCs w:val="20"/>
                <w:lang w:eastAsia="ja-JP"/>
              </w:rPr>
            </w:pPr>
            <w:r>
              <w:rPr>
                <w:rFonts w:ascii="Palatino Linotype" w:hAnsi="Palatino Linotype"/>
                <w:sz w:val="20"/>
                <w:szCs w:val="20"/>
                <w:lang w:eastAsia="ja-JP"/>
              </w:rPr>
              <w:lastRenderedPageBreak/>
              <w:t xml:space="preserve">Your records can actually help us determine if patients are </w:t>
            </w:r>
            <w:r w:rsidR="00870407">
              <w:rPr>
                <w:rFonts w:ascii="Palatino Linotype" w:hAnsi="Palatino Linotype"/>
                <w:sz w:val="20"/>
                <w:szCs w:val="20"/>
                <w:lang w:eastAsia="ja-JP"/>
              </w:rPr>
              <w:t>eligible</w:t>
            </w:r>
            <w:r>
              <w:rPr>
                <w:rFonts w:ascii="Palatino Linotype" w:hAnsi="Palatino Linotype"/>
                <w:sz w:val="20"/>
                <w:szCs w:val="20"/>
                <w:lang w:eastAsia="ja-JP"/>
              </w:rPr>
              <w:t xml:space="preserve"> for trial participation</w:t>
            </w:r>
          </w:p>
          <w:p w14:paraId="3C86BDDC" w14:textId="6F84277E" w:rsidR="009A2692" w:rsidRPr="00A83E3D" w:rsidRDefault="009A2692" w:rsidP="003D58E4">
            <w:pPr>
              <w:spacing w:line="240" w:lineRule="auto"/>
              <w:rPr>
                <w:rFonts w:ascii="Palatino Linotype" w:hAnsi="Palatino Linotype"/>
                <w:sz w:val="20"/>
                <w:szCs w:val="20"/>
                <w:lang w:eastAsia="ja-JP"/>
              </w:rPr>
            </w:pPr>
          </w:p>
        </w:tc>
      </w:tr>
      <w:tr w:rsidR="00774B3B" w:rsidRPr="00A83E3D" w14:paraId="71D0E483" w14:textId="4249E3EA" w:rsidTr="004419A6">
        <w:tc>
          <w:tcPr>
            <w:tcW w:w="2122" w:type="dxa"/>
          </w:tcPr>
          <w:p w14:paraId="3D2C9159" w14:textId="233BB591" w:rsidR="00774B3B" w:rsidRPr="00A83E3D" w:rsidRDefault="00774B3B" w:rsidP="005A1180">
            <w:pPr>
              <w:pStyle w:val="ListParagraph"/>
              <w:numPr>
                <w:ilvl w:val="0"/>
                <w:numId w:val="10"/>
              </w:numPr>
              <w:spacing w:line="240" w:lineRule="auto"/>
              <w:ind w:left="165" w:hanging="180"/>
              <w:rPr>
                <w:rFonts w:ascii="Palatino Linotype" w:hAnsi="Palatino Linotype"/>
                <w:sz w:val="20"/>
                <w:szCs w:val="20"/>
                <w:lang w:eastAsia="ja-JP"/>
              </w:rPr>
            </w:pPr>
            <w:r w:rsidRPr="00A83E3D">
              <w:rPr>
                <w:rFonts w:ascii="Palatino Linotype" w:hAnsi="Palatino Linotype"/>
                <w:sz w:val="20"/>
                <w:szCs w:val="20"/>
                <w:lang w:eastAsia="ja-JP"/>
              </w:rPr>
              <w:lastRenderedPageBreak/>
              <w:t>My patients aren’t interested in clinical research</w:t>
            </w:r>
          </w:p>
        </w:tc>
        <w:tc>
          <w:tcPr>
            <w:tcW w:w="8048" w:type="dxa"/>
          </w:tcPr>
          <w:p w14:paraId="16E4B22C" w14:textId="77777777" w:rsidR="004419A6" w:rsidRDefault="004419A6" w:rsidP="004419A6">
            <w:pPr>
              <w:pStyle w:val="ListParagraph"/>
              <w:numPr>
                <w:ilvl w:val="0"/>
                <w:numId w:val="24"/>
              </w:numPr>
              <w:spacing w:line="240" w:lineRule="auto"/>
              <w:rPr>
                <w:rFonts w:ascii="Palatino Linotype" w:hAnsi="Palatino Linotype"/>
                <w:sz w:val="20"/>
                <w:szCs w:val="20"/>
                <w:lang w:eastAsia="ja-JP"/>
              </w:rPr>
            </w:pPr>
            <w:r>
              <w:rPr>
                <w:rFonts w:ascii="Palatino Linotype" w:hAnsi="Palatino Linotype"/>
                <w:sz w:val="20"/>
                <w:szCs w:val="20"/>
                <w:lang w:eastAsia="ja-JP"/>
              </w:rPr>
              <w:t>R</w:t>
            </w:r>
            <w:r w:rsidRPr="00A83E3D">
              <w:rPr>
                <w:rFonts w:ascii="Palatino Linotype" w:hAnsi="Palatino Linotype"/>
                <w:sz w:val="20"/>
                <w:szCs w:val="20"/>
                <w:lang w:eastAsia="ja-JP"/>
              </w:rPr>
              <w:t xml:space="preserve">esearch shows that many people are never asked to participate in clinical trials, even though they may have been willing. </w:t>
            </w:r>
          </w:p>
          <w:p w14:paraId="5E93EE31" w14:textId="77777777" w:rsidR="004419A6" w:rsidRDefault="004419A6" w:rsidP="004419A6">
            <w:pPr>
              <w:pStyle w:val="ListParagraph"/>
              <w:numPr>
                <w:ilvl w:val="0"/>
                <w:numId w:val="24"/>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Research has also show that people from racial and ethnic minority groups, as well as older people are less likely to be asked to participate, even though they appeared to be eligible.  </w:t>
            </w:r>
          </w:p>
          <w:p w14:paraId="6C25AE15" w14:textId="77777777" w:rsidR="004419A6" w:rsidRPr="00A83E3D" w:rsidRDefault="004419A6" w:rsidP="004419A6">
            <w:pPr>
              <w:pStyle w:val="ListParagraph"/>
              <w:numPr>
                <w:ilvl w:val="0"/>
                <w:numId w:val="24"/>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We believe it’s important to help your patients understand all their options, including the option to participate in clinical trials.</w:t>
            </w:r>
          </w:p>
          <w:p w14:paraId="32B8C1F8" w14:textId="77777777" w:rsidR="004419A6" w:rsidRDefault="004419A6" w:rsidP="005B27A3">
            <w:pPr>
              <w:spacing w:line="240" w:lineRule="auto"/>
              <w:rPr>
                <w:rFonts w:ascii="Palatino Linotype" w:hAnsi="Palatino Linotype"/>
                <w:sz w:val="20"/>
                <w:szCs w:val="20"/>
                <w:lang w:eastAsia="ja-JP"/>
              </w:rPr>
            </w:pPr>
          </w:p>
          <w:p w14:paraId="4BE028B9" w14:textId="19B79416" w:rsidR="004419A6" w:rsidRPr="00A83E3D" w:rsidRDefault="004419A6" w:rsidP="005B27A3">
            <w:pPr>
              <w:spacing w:line="240" w:lineRule="auto"/>
              <w:rPr>
                <w:rFonts w:ascii="Palatino Linotype" w:hAnsi="Palatino Linotype"/>
                <w:sz w:val="20"/>
                <w:szCs w:val="20"/>
                <w:lang w:eastAsia="ja-JP"/>
              </w:rPr>
            </w:pPr>
          </w:p>
        </w:tc>
      </w:tr>
      <w:tr w:rsidR="00774B3B" w:rsidRPr="00A83E3D" w14:paraId="6B31148B" w14:textId="0DAC565A" w:rsidTr="004419A6">
        <w:tc>
          <w:tcPr>
            <w:tcW w:w="2122" w:type="dxa"/>
          </w:tcPr>
          <w:p w14:paraId="68548D2E" w14:textId="0C2DEE9C" w:rsidR="00774B3B" w:rsidRPr="00A83E3D" w:rsidRDefault="00774B3B" w:rsidP="005A1180">
            <w:pPr>
              <w:pStyle w:val="ListParagraph"/>
              <w:numPr>
                <w:ilvl w:val="0"/>
                <w:numId w:val="10"/>
              </w:numPr>
              <w:spacing w:line="240" w:lineRule="auto"/>
              <w:ind w:left="165" w:hanging="180"/>
              <w:rPr>
                <w:rFonts w:ascii="Palatino Linotype" w:hAnsi="Palatino Linotype"/>
                <w:sz w:val="20"/>
                <w:szCs w:val="20"/>
                <w:lang w:eastAsia="ja-JP"/>
              </w:rPr>
            </w:pPr>
            <w:r w:rsidRPr="00A83E3D">
              <w:rPr>
                <w:rFonts w:ascii="Palatino Linotype" w:hAnsi="Palatino Linotype"/>
                <w:sz w:val="20"/>
                <w:szCs w:val="20"/>
                <w:lang w:eastAsia="ja-JP"/>
              </w:rPr>
              <w:t xml:space="preserve">Most of my patients are not </w:t>
            </w:r>
            <w:r w:rsidR="0093380F" w:rsidRPr="00A83E3D">
              <w:rPr>
                <w:rFonts w:ascii="Palatino Linotype" w:hAnsi="Palatino Linotype"/>
                <w:sz w:val="20"/>
                <w:szCs w:val="20"/>
                <w:lang w:eastAsia="ja-JP"/>
              </w:rPr>
              <w:t>eligible</w:t>
            </w:r>
            <w:r w:rsidRPr="00A83E3D">
              <w:rPr>
                <w:rFonts w:ascii="Palatino Linotype" w:hAnsi="Palatino Linotype"/>
                <w:sz w:val="20"/>
                <w:szCs w:val="20"/>
                <w:lang w:eastAsia="ja-JP"/>
              </w:rPr>
              <w:t xml:space="preserve"> for clinical trials</w:t>
            </w:r>
          </w:p>
        </w:tc>
        <w:tc>
          <w:tcPr>
            <w:tcW w:w="8048" w:type="dxa"/>
          </w:tcPr>
          <w:p w14:paraId="4616F22D" w14:textId="267C5EFC" w:rsidR="00774B3B" w:rsidRPr="00A83E3D" w:rsidRDefault="009A2692" w:rsidP="005B27A3">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Patient </w:t>
            </w:r>
            <w:r w:rsidR="0093380F" w:rsidRPr="00A83E3D">
              <w:rPr>
                <w:rFonts w:ascii="Palatino Linotype" w:hAnsi="Palatino Linotype"/>
                <w:sz w:val="20"/>
                <w:szCs w:val="20"/>
                <w:lang w:eastAsia="ja-JP"/>
              </w:rPr>
              <w:t>eligibility</w:t>
            </w:r>
            <w:r w:rsidRPr="00A83E3D">
              <w:rPr>
                <w:rFonts w:ascii="Palatino Linotype" w:hAnsi="Palatino Linotype"/>
                <w:sz w:val="20"/>
                <w:szCs w:val="20"/>
                <w:lang w:eastAsia="ja-JP"/>
              </w:rPr>
              <w:t xml:space="preserve"> </w:t>
            </w:r>
            <w:r w:rsidR="0093380F" w:rsidRPr="00A83E3D">
              <w:rPr>
                <w:rFonts w:ascii="Palatino Linotype" w:hAnsi="Palatino Linotype"/>
                <w:sz w:val="20"/>
                <w:szCs w:val="20"/>
                <w:lang w:eastAsia="ja-JP"/>
              </w:rPr>
              <w:t>criteria</w:t>
            </w:r>
            <w:r w:rsidRPr="00A83E3D">
              <w:rPr>
                <w:rFonts w:ascii="Palatino Linotype" w:hAnsi="Palatino Linotype"/>
                <w:sz w:val="20"/>
                <w:szCs w:val="20"/>
                <w:lang w:eastAsia="ja-JP"/>
              </w:rPr>
              <w:t xml:space="preserve"> for trials is highly variable, and trials open and close all the time. We think its more helpful for us to do the screening for a trial to help reduce burden for your staff.  Once you know a patient might be interested in trials we have </w:t>
            </w:r>
            <w:r w:rsidR="0093380F" w:rsidRPr="00A83E3D">
              <w:rPr>
                <w:rFonts w:ascii="Palatino Linotype" w:hAnsi="Palatino Linotype"/>
                <w:sz w:val="20"/>
                <w:szCs w:val="20"/>
                <w:lang w:eastAsia="ja-JP"/>
              </w:rPr>
              <w:t>available</w:t>
            </w:r>
            <w:r w:rsidRPr="00A83E3D">
              <w:rPr>
                <w:rFonts w:ascii="Palatino Linotype" w:hAnsi="Palatino Linotype"/>
                <w:sz w:val="20"/>
                <w:szCs w:val="20"/>
                <w:lang w:eastAsia="ja-JP"/>
              </w:rPr>
              <w:t xml:space="preserve">, we suggest that you make the initial referral to </w:t>
            </w:r>
            <w:r w:rsidR="0093380F" w:rsidRPr="00A83E3D">
              <w:rPr>
                <w:rFonts w:ascii="Palatino Linotype" w:hAnsi="Palatino Linotype"/>
                <w:sz w:val="20"/>
                <w:szCs w:val="20"/>
                <w:lang w:eastAsia="ja-JP"/>
              </w:rPr>
              <w:t>our</w:t>
            </w:r>
            <w:r w:rsidRPr="00A83E3D">
              <w:rPr>
                <w:rFonts w:ascii="Palatino Linotype" w:hAnsi="Palatino Linotype"/>
                <w:sz w:val="20"/>
                <w:szCs w:val="20"/>
                <w:lang w:eastAsia="ja-JP"/>
              </w:rPr>
              <w:t xml:space="preserve"> site. </w:t>
            </w:r>
          </w:p>
          <w:p w14:paraId="0EB9063D" w14:textId="6358304B" w:rsidR="009A2692" w:rsidRPr="00A83E3D" w:rsidRDefault="00940A33" w:rsidP="005B27A3">
            <w:pPr>
              <w:spacing w:line="240" w:lineRule="auto"/>
              <w:rPr>
                <w:rFonts w:ascii="Palatino Linotype" w:hAnsi="Palatino Linotype"/>
                <w:i/>
                <w:sz w:val="20"/>
                <w:szCs w:val="20"/>
                <w:lang w:eastAsia="ja-JP"/>
              </w:rPr>
            </w:pPr>
            <w:r w:rsidRPr="00A83E3D">
              <w:rPr>
                <w:rFonts w:ascii="Palatino Linotype" w:hAnsi="Palatino Linotype"/>
                <w:i/>
                <w:sz w:val="20"/>
                <w:szCs w:val="20"/>
                <w:lang w:eastAsia="ja-JP"/>
              </w:rPr>
              <w:t>Be sure to o</w:t>
            </w:r>
            <w:r w:rsidR="00967C2B" w:rsidRPr="00A83E3D">
              <w:rPr>
                <w:rFonts w:ascii="Palatino Linotype" w:hAnsi="Palatino Linotype"/>
                <w:i/>
                <w:sz w:val="20"/>
                <w:szCs w:val="20"/>
                <w:lang w:eastAsia="ja-JP"/>
              </w:rPr>
              <w:t xml:space="preserve">utline your reliable referral systems to expedite trial screening access for patients. </w:t>
            </w:r>
            <w:r w:rsidR="009A2692" w:rsidRPr="00A83E3D">
              <w:rPr>
                <w:rFonts w:ascii="Palatino Linotype" w:hAnsi="Palatino Linotype"/>
                <w:i/>
                <w:sz w:val="20"/>
                <w:szCs w:val="20"/>
                <w:lang w:eastAsia="ja-JP"/>
              </w:rPr>
              <w:t xml:space="preserve">Describe exactly how you will make it as easy as possible for the physician to refer and address these specific </w:t>
            </w:r>
            <w:r w:rsidR="0093380F" w:rsidRPr="00A83E3D">
              <w:rPr>
                <w:rFonts w:ascii="Palatino Linotype" w:hAnsi="Palatino Linotype"/>
                <w:i/>
                <w:sz w:val="20"/>
                <w:szCs w:val="20"/>
                <w:lang w:eastAsia="ja-JP"/>
              </w:rPr>
              <w:t>concerns</w:t>
            </w:r>
          </w:p>
        </w:tc>
      </w:tr>
      <w:tr w:rsidR="00774B3B" w:rsidRPr="00A83E3D" w14:paraId="1C76337E" w14:textId="7A89C860" w:rsidTr="004419A6">
        <w:trPr>
          <w:trHeight w:val="2339"/>
        </w:trPr>
        <w:tc>
          <w:tcPr>
            <w:tcW w:w="2122" w:type="dxa"/>
          </w:tcPr>
          <w:p w14:paraId="6D743256" w14:textId="77777777" w:rsidR="00774B3B" w:rsidRPr="00A83E3D" w:rsidRDefault="00774B3B" w:rsidP="005A1180">
            <w:pPr>
              <w:pStyle w:val="ListParagraph"/>
              <w:numPr>
                <w:ilvl w:val="0"/>
                <w:numId w:val="10"/>
              </w:numPr>
              <w:spacing w:line="240" w:lineRule="auto"/>
              <w:ind w:left="165" w:hanging="180"/>
              <w:rPr>
                <w:rFonts w:ascii="Palatino Linotype" w:hAnsi="Palatino Linotype"/>
                <w:sz w:val="20"/>
                <w:szCs w:val="20"/>
                <w:lang w:eastAsia="ja-JP"/>
              </w:rPr>
            </w:pPr>
            <w:r w:rsidRPr="00A83E3D">
              <w:rPr>
                <w:rFonts w:ascii="Palatino Linotype" w:hAnsi="Palatino Linotype"/>
                <w:sz w:val="20"/>
                <w:szCs w:val="20"/>
                <w:lang w:eastAsia="ja-JP"/>
              </w:rPr>
              <w:t>My patients are uninsured and already have problems paying for treatment, let alone participating in a trial</w:t>
            </w:r>
          </w:p>
          <w:p w14:paraId="1437E802" w14:textId="610DE76D" w:rsidR="00774B3B" w:rsidRPr="00A83E3D" w:rsidRDefault="00774B3B" w:rsidP="00307DF9">
            <w:pPr>
              <w:spacing w:line="240" w:lineRule="auto"/>
              <w:ind w:left="165" w:hanging="180"/>
              <w:rPr>
                <w:rFonts w:ascii="Palatino Linotype" w:hAnsi="Palatino Linotype"/>
                <w:sz w:val="20"/>
                <w:szCs w:val="20"/>
                <w:lang w:eastAsia="ja-JP"/>
              </w:rPr>
            </w:pPr>
          </w:p>
        </w:tc>
        <w:tc>
          <w:tcPr>
            <w:tcW w:w="8048" w:type="dxa"/>
          </w:tcPr>
          <w:p w14:paraId="6609D291" w14:textId="796D7BAD" w:rsidR="00F949E2" w:rsidRPr="00A83E3D" w:rsidRDefault="0093380F" w:rsidP="009A2692">
            <w:pPr>
              <w:spacing w:line="240" w:lineRule="auto"/>
              <w:rPr>
                <w:rFonts w:ascii="Palatino Linotype" w:hAnsi="Palatino Linotype"/>
                <w:sz w:val="20"/>
                <w:szCs w:val="20"/>
              </w:rPr>
            </w:pPr>
            <w:r w:rsidRPr="00A83E3D">
              <w:rPr>
                <w:rFonts w:ascii="Palatino Linotype" w:hAnsi="Palatino Linotype"/>
                <w:sz w:val="20"/>
                <w:szCs w:val="20"/>
              </w:rPr>
              <w:t>Of course,</w:t>
            </w:r>
            <w:r w:rsidR="00F949E2" w:rsidRPr="00A83E3D">
              <w:rPr>
                <w:rFonts w:ascii="Palatino Linotype" w:hAnsi="Palatino Linotype"/>
                <w:sz w:val="20"/>
                <w:szCs w:val="20"/>
              </w:rPr>
              <w:t xml:space="preserve"> </w:t>
            </w:r>
            <w:r w:rsidRPr="00A83E3D">
              <w:rPr>
                <w:rFonts w:ascii="Palatino Linotype" w:hAnsi="Palatino Linotype"/>
                <w:sz w:val="20"/>
                <w:szCs w:val="20"/>
              </w:rPr>
              <w:t>financial</w:t>
            </w:r>
            <w:r w:rsidR="00F949E2" w:rsidRPr="00A83E3D">
              <w:rPr>
                <w:rFonts w:ascii="Palatino Linotype" w:hAnsi="Palatino Linotype"/>
                <w:sz w:val="20"/>
                <w:szCs w:val="20"/>
              </w:rPr>
              <w:t xml:space="preserve"> issues are a serious concern</w:t>
            </w:r>
            <w:r w:rsidR="004419A6">
              <w:rPr>
                <w:rFonts w:ascii="Palatino Linotype" w:hAnsi="Palatino Linotype"/>
                <w:sz w:val="20"/>
                <w:szCs w:val="20"/>
              </w:rPr>
              <w:t>.</w:t>
            </w:r>
          </w:p>
          <w:p w14:paraId="4B002784" w14:textId="3C1FC7B9" w:rsidR="009A2692" w:rsidRPr="00A83E3D" w:rsidRDefault="009A2692" w:rsidP="009A2692">
            <w:pPr>
              <w:spacing w:line="240" w:lineRule="auto"/>
              <w:rPr>
                <w:rFonts w:ascii="Palatino Linotype" w:hAnsi="Palatino Linotype"/>
                <w:sz w:val="20"/>
                <w:szCs w:val="20"/>
              </w:rPr>
            </w:pPr>
            <w:r w:rsidRPr="00A83E3D">
              <w:rPr>
                <w:rFonts w:ascii="Palatino Linotype" w:hAnsi="Palatino Linotype"/>
                <w:sz w:val="20"/>
                <w:szCs w:val="20"/>
              </w:rPr>
              <w:t xml:space="preserve">Participating in a clinical trial does not guarantee free medical treatment </w:t>
            </w:r>
            <w:r w:rsidR="0093380F" w:rsidRPr="00A83E3D">
              <w:rPr>
                <w:rFonts w:ascii="Palatino Linotype" w:hAnsi="Palatino Linotype"/>
                <w:sz w:val="20"/>
                <w:szCs w:val="20"/>
              </w:rPr>
              <w:t>or care</w:t>
            </w:r>
            <w:r w:rsidRPr="00A83E3D">
              <w:rPr>
                <w:rFonts w:ascii="Palatino Linotype" w:hAnsi="Palatino Linotype"/>
                <w:sz w:val="20"/>
                <w:szCs w:val="20"/>
              </w:rPr>
              <w:t xml:space="preserve"> </w:t>
            </w:r>
            <w:r w:rsidR="0093380F" w:rsidRPr="00A83E3D">
              <w:rPr>
                <w:rFonts w:ascii="Palatino Linotype" w:hAnsi="Palatino Linotype"/>
                <w:sz w:val="20"/>
                <w:szCs w:val="20"/>
              </w:rPr>
              <w:t>and there</w:t>
            </w:r>
            <w:r w:rsidRPr="00A83E3D">
              <w:rPr>
                <w:rFonts w:ascii="Palatino Linotype" w:hAnsi="Palatino Linotype"/>
                <w:sz w:val="20"/>
                <w:szCs w:val="20"/>
              </w:rPr>
              <w:t xml:space="preserve"> may be limitations to what costs are covered by the study sponsor. Federal law requires most health insurance plans to cover routine patient care costs in clinical trials under certain conditions. </w:t>
            </w:r>
          </w:p>
          <w:p w14:paraId="4B5A81B1" w14:textId="77777777" w:rsidR="00940A33" w:rsidRPr="00A83E3D" w:rsidRDefault="00F949E2" w:rsidP="00E75FA0">
            <w:pPr>
              <w:spacing w:line="240" w:lineRule="auto"/>
              <w:rPr>
                <w:rFonts w:ascii="Palatino Linotype" w:hAnsi="Palatino Linotype"/>
                <w:sz w:val="20"/>
                <w:szCs w:val="20"/>
              </w:rPr>
            </w:pPr>
            <w:r w:rsidRPr="00A83E3D">
              <w:rPr>
                <w:rFonts w:ascii="Palatino Linotype" w:hAnsi="Palatino Linotype"/>
                <w:sz w:val="20"/>
                <w:szCs w:val="20"/>
              </w:rPr>
              <w:t xml:space="preserve">At our site, when people don’t have health </w:t>
            </w:r>
            <w:r w:rsidR="0093380F" w:rsidRPr="00A83E3D">
              <w:rPr>
                <w:rFonts w:ascii="Palatino Linotype" w:hAnsi="Palatino Linotype"/>
                <w:sz w:val="20"/>
                <w:szCs w:val="20"/>
              </w:rPr>
              <w:t>insurance</w:t>
            </w:r>
            <w:r w:rsidRPr="00A83E3D">
              <w:rPr>
                <w:rFonts w:ascii="Palatino Linotype" w:hAnsi="Palatino Linotype"/>
                <w:sz w:val="20"/>
                <w:szCs w:val="20"/>
              </w:rPr>
              <w:t>, we</w:t>
            </w:r>
            <w:r w:rsidR="00940A33" w:rsidRPr="00A83E3D">
              <w:rPr>
                <w:rFonts w:ascii="Palatino Linotype" w:hAnsi="Palatino Linotype"/>
                <w:sz w:val="20"/>
                <w:szCs w:val="20"/>
              </w:rPr>
              <w:t>…</w:t>
            </w:r>
          </w:p>
          <w:p w14:paraId="3FCC5218" w14:textId="12890E12" w:rsidR="00A83E3D" w:rsidRPr="00A83E3D" w:rsidRDefault="00940A33" w:rsidP="00752D33">
            <w:pPr>
              <w:spacing w:line="240" w:lineRule="auto"/>
              <w:rPr>
                <w:rFonts w:ascii="Palatino Linotype" w:hAnsi="Palatino Linotype"/>
                <w:sz w:val="20"/>
                <w:szCs w:val="20"/>
                <w:lang w:eastAsia="ja-JP"/>
              </w:rPr>
            </w:pPr>
            <w:r w:rsidRPr="00A83E3D">
              <w:rPr>
                <w:rFonts w:ascii="Palatino Linotype" w:hAnsi="Palatino Linotype"/>
                <w:b/>
                <w:i/>
                <w:sz w:val="20"/>
                <w:szCs w:val="20"/>
              </w:rPr>
              <w:t>B</w:t>
            </w:r>
            <w:r w:rsidR="00E75FA0" w:rsidRPr="00A83E3D">
              <w:rPr>
                <w:rFonts w:ascii="Palatino Linotype" w:hAnsi="Palatino Linotype"/>
                <w:b/>
                <w:i/>
                <w:sz w:val="20"/>
                <w:szCs w:val="20"/>
              </w:rPr>
              <w:t>e sure you can explain how your site will address this barrier</w:t>
            </w:r>
            <w:r w:rsidRPr="00A83E3D">
              <w:rPr>
                <w:rFonts w:ascii="Palatino Linotype" w:hAnsi="Palatino Linotype"/>
                <w:b/>
                <w:i/>
                <w:sz w:val="20"/>
                <w:szCs w:val="20"/>
              </w:rPr>
              <w:t>.</w:t>
            </w:r>
            <w:r w:rsidR="00752D33" w:rsidRPr="00A83E3D">
              <w:rPr>
                <w:rFonts w:ascii="Palatino Linotype" w:hAnsi="Palatino Linotype"/>
                <w:sz w:val="20"/>
                <w:szCs w:val="20"/>
                <w:lang w:eastAsia="ja-JP"/>
              </w:rPr>
              <w:t xml:space="preserve"> </w:t>
            </w:r>
          </w:p>
        </w:tc>
      </w:tr>
      <w:tr w:rsidR="00D73A2C" w:rsidRPr="00A83E3D" w14:paraId="298BA42F" w14:textId="44E499D2" w:rsidTr="00752D33">
        <w:trPr>
          <w:trHeight w:val="58"/>
        </w:trPr>
        <w:tc>
          <w:tcPr>
            <w:tcW w:w="2122" w:type="dxa"/>
          </w:tcPr>
          <w:p w14:paraId="6EB79CCB" w14:textId="50135651" w:rsidR="00D73A2C" w:rsidRPr="00A83E3D" w:rsidRDefault="00D73A2C" w:rsidP="005A1180">
            <w:pPr>
              <w:pStyle w:val="ListParagraph"/>
              <w:numPr>
                <w:ilvl w:val="0"/>
                <w:numId w:val="10"/>
              </w:numPr>
              <w:spacing w:after="0" w:line="240" w:lineRule="auto"/>
              <w:ind w:left="165" w:hanging="180"/>
              <w:rPr>
                <w:rFonts w:ascii="Palatino Linotype" w:hAnsi="Palatino Linotype"/>
                <w:sz w:val="20"/>
                <w:szCs w:val="20"/>
              </w:rPr>
            </w:pPr>
            <w:r w:rsidRPr="00A83E3D">
              <w:rPr>
                <w:rFonts w:ascii="Palatino Linotype" w:hAnsi="Palatino Linotype"/>
                <w:sz w:val="20"/>
                <w:szCs w:val="20"/>
              </w:rPr>
              <w:t xml:space="preserve">Why should I refer my patients? </w:t>
            </w:r>
            <w:r w:rsidR="00967C2B" w:rsidRPr="00A83E3D">
              <w:rPr>
                <w:rFonts w:ascii="Palatino Linotype" w:hAnsi="Palatino Linotype"/>
                <w:sz w:val="20"/>
                <w:szCs w:val="20"/>
              </w:rPr>
              <w:t>I know m</w:t>
            </w:r>
            <w:r w:rsidRPr="00A83E3D">
              <w:rPr>
                <w:rFonts w:ascii="Palatino Linotype" w:hAnsi="Palatino Linotype"/>
                <w:sz w:val="20"/>
                <w:szCs w:val="20"/>
              </w:rPr>
              <w:t>y patients wouldn’t be interested in participating …</w:t>
            </w:r>
          </w:p>
        </w:tc>
        <w:tc>
          <w:tcPr>
            <w:tcW w:w="8048" w:type="dxa"/>
          </w:tcPr>
          <w:p w14:paraId="4FE5D7F4" w14:textId="77777777" w:rsidR="00870407" w:rsidRDefault="00870407" w:rsidP="00870407">
            <w:pPr>
              <w:pStyle w:val="ListParagraph"/>
              <w:numPr>
                <w:ilvl w:val="0"/>
                <w:numId w:val="30"/>
              </w:numPr>
              <w:spacing w:line="240" w:lineRule="auto"/>
              <w:rPr>
                <w:rFonts w:ascii="Palatino Linotype" w:hAnsi="Palatino Linotype"/>
                <w:sz w:val="20"/>
                <w:szCs w:val="20"/>
                <w:lang w:eastAsia="ja-JP"/>
              </w:rPr>
            </w:pPr>
            <w:r>
              <w:rPr>
                <w:rFonts w:ascii="Palatino Linotype" w:hAnsi="Palatino Linotype"/>
                <w:sz w:val="20"/>
                <w:szCs w:val="20"/>
                <w:lang w:eastAsia="ja-JP"/>
              </w:rPr>
              <w:t>R</w:t>
            </w:r>
            <w:r w:rsidRPr="00A83E3D">
              <w:rPr>
                <w:rFonts w:ascii="Palatino Linotype" w:hAnsi="Palatino Linotype"/>
                <w:sz w:val="20"/>
                <w:szCs w:val="20"/>
                <w:lang w:eastAsia="ja-JP"/>
              </w:rPr>
              <w:t xml:space="preserve">esearch shows that many people are never asked to participate in clinical trials, even though they may have been willing. </w:t>
            </w:r>
          </w:p>
          <w:p w14:paraId="3F9A7D50" w14:textId="77777777" w:rsidR="00870407" w:rsidRDefault="00870407" w:rsidP="00870407">
            <w:pPr>
              <w:pStyle w:val="ListParagraph"/>
              <w:numPr>
                <w:ilvl w:val="0"/>
                <w:numId w:val="30"/>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Research has also show that people from racial and ethnic minority groups, as well as older people are less likely to be asked to participate, even though they appeared to be eligible.  </w:t>
            </w:r>
          </w:p>
          <w:p w14:paraId="24C63F74" w14:textId="77777777" w:rsidR="00870407" w:rsidRPr="00A83E3D" w:rsidRDefault="00870407" w:rsidP="00870407">
            <w:pPr>
              <w:pStyle w:val="ListParagraph"/>
              <w:numPr>
                <w:ilvl w:val="0"/>
                <w:numId w:val="30"/>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We believe it’s important to help your patients understand all their options, including the option to participate in clinical trials.</w:t>
            </w:r>
          </w:p>
          <w:p w14:paraId="61226EC2" w14:textId="77777777" w:rsidR="00870407" w:rsidRDefault="00967C2B" w:rsidP="00870407">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At the very least, we hope you would </w:t>
            </w:r>
            <w:r w:rsidR="0093380F" w:rsidRPr="00A83E3D">
              <w:rPr>
                <w:rFonts w:ascii="Palatino Linotype" w:hAnsi="Palatino Linotype"/>
                <w:sz w:val="20"/>
                <w:szCs w:val="20"/>
                <w:lang w:eastAsia="ja-JP"/>
              </w:rPr>
              <w:t>be willing</w:t>
            </w:r>
            <w:r w:rsidRPr="00A83E3D">
              <w:rPr>
                <w:rFonts w:ascii="Palatino Linotype" w:hAnsi="Palatino Linotype"/>
                <w:sz w:val="20"/>
                <w:szCs w:val="20"/>
                <w:lang w:eastAsia="ja-JP"/>
              </w:rPr>
              <w:t xml:space="preserve"> to </w:t>
            </w:r>
          </w:p>
          <w:p w14:paraId="2BFE7E5E" w14:textId="77777777" w:rsidR="00870407" w:rsidRDefault="00967C2B" w:rsidP="00870407">
            <w:pPr>
              <w:pStyle w:val="ListParagraph"/>
              <w:numPr>
                <w:ilvl w:val="0"/>
                <w:numId w:val="31"/>
              </w:numPr>
              <w:spacing w:line="240" w:lineRule="auto"/>
              <w:rPr>
                <w:rFonts w:ascii="Palatino Linotype" w:hAnsi="Palatino Linotype"/>
                <w:sz w:val="20"/>
                <w:szCs w:val="20"/>
                <w:lang w:eastAsia="ja-JP"/>
              </w:rPr>
            </w:pPr>
            <w:r w:rsidRPr="00870407">
              <w:rPr>
                <w:rFonts w:ascii="Palatino Linotype" w:hAnsi="Palatino Linotype"/>
                <w:sz w:val="20"/>
                <w:szCs w:val="20"/>
                <w:lang w:eastAsia="ja-JP"/>
              </w:rPr>
              <w:t xml:space="preserve">encourage your patients to ask about clinical </w:t>
            </w:r>
            <w:r w:rsidR="0093380F" w:rsidRPr="00870407">
              <w:rPr>
                <w:rFonts w:ascii="Palatino Linotype" w:hAnsi="Palatino Linotype"/>
                <w:sz w:val="20"/>
                <w:szCs w:val="20"/>
                <w:lang w:eastAsia="ja-JP"/>
              </w:rPr>
              <w:t>trials</w:t>
            </w:r>
            <w:r w:rsidRPr="00870407">
              <w:rPr>
                <w:rFonts w:ascii="Palatino Linotype" w:hAnsi="Palatino Linotype"/>
                <w:sz w:val="20"/>
                <w:szCs w:val="20"/>
                <w:lang w:eastAsia="ja-JP"/>
              </w:rPr>
              <w:t xml:space="preserve"> when you make referrals to </w:t>
            </w:r>
            <w:r w:rsidR="0093380F" w:rsidRPr="00870407">
              <w:rPr>
                <w:rFonts w:ascii="Palatino Linotype" w:hAnsi="Palatino Linotype"/>
                <w:sz w:val="20"/>
                <w:szCs w:val="20"/>
                <w:lang w:eastAsia="ja-JP"/>
              </w:rPr>
              <w:t>specialists</w:t>
            </w:r>
          </w:p>
          <w:p w14:paraId="5AC74414" w14:textId="2A55CA51" w:rsidR="00870407" w:rsidRPr="00A83E3D" w:rsidRDefault="00870407" w:rsidP="00752D33">
            <w:pPr>
              <w:pStyle w:val="ListParagraph"/>
              <w:numPr>
                <w:ilvl w:val="0"/>
                <w:numId w:val="31"/>
              </w:numPr>
              <w:spacing w:line="240" w:lineRule="auto"/>
              <w:rPr>
                <w:rFonts w:ascii="Palatino Linotype" w:hAnsi="Palatino Linotype"/>
                <w:sz w:val="20"/>
                <w:szCs w:val="20"/>
                <w:lang w:eastAsia="ja-JP"/>
              </w:rPr>
            </w:pPr>
            <w:r>
              <w:rPr>
                <w:rFonts w:ascii="Palatino Linotype" w:hAnsi="Palatino Linotype"/>
                <w:sz w:val="20"/>
                <w:szCs w:val="20"/>
                <w:lang w:eastAsia="ja-JP"/>
              </w:rPr>
              <w:t xml:space="preserve">help your patients understand how </w:t>
            </w:r>
            <w:r w:rsidR="00752D33">
              <w:rPr>
                <w:rFonts w:ascii="Palatino Linotype" w:hAnsi="Palatino Linotype"/>
                <w:sz w:val="20"/>
                <w:szCs w:val="20"/>
                <w:lang w:eastAsia="ja-JP"/>
              </w:rPr>
              <w:t xml:space="preserve">they can benefit from </w:t>
            </w:r>
            <w:r>
              <w:rPr>
                <w:rFonts w:ascii="Palatino Linotype" w:hAnsi="Palatino Linotype"/>
                <w:sz w:val="20"/>
                <w:szCs w:val="20"/>
                <w:lang w:eastAsia="ja-JP"/>
              </w:rPr>
              <w:t xml:space="preserve">clinical trial participation </w:t>
            </w:r>
            <w:r w:rsidR="00752D33">
              <w:rPr>
                <w:rFonts w:ascii="Palatino Linotype" w:hAnsi="Palatino Linotype"/>
                <w:sz w:val="20"/>
                <w:szCs w:val="20"/>
                <w:lang w:eastAsia="ja-JP"/>
              </w:rPr>
              <w:t xml:space="preserve"> </w:t>
            </w:r>
          </w:p>
        </w:tc>
      </w:tr>
      <w:tr w:rsidR="00E75FA0" w:rsidRPr="00A83E3D" w14:paraId="18F07C74" w14:textId="77777777" w:rsidTr="004419A6">
        <w:tc>
          <w:tcPr>
            <w:tcW w:w="2122" w:type="dxa"/>
          </w:tcPr>
          <w:p w14:paraId="57CFFDAF" w14:textId="2B3E91E0" w:rsidR="00E75FA0" w:rsidRPr="00A83E3D" w:rsidRDefault="0093380F" w:rsidP="00752D33">
            <w:pPr>
              <w:pStyle w:val="ListParagraph"/>
              <w:numPr>
                <w:ilvl w:val="0"/>
                <w:numId w:val="10"/>
              </w:numPr>
              <w:spacing w:line="240" w:lineRule="auto"/>
              <w:ind w:left="336"/>
              <w:rPr>
                <w:rFonts w:ascii="Palatino Linotype" w:hAnsi="Palatino Linotype"/>
                <w:sz w:val="20"/>
                <w:szCs w:val="20"/>
                <w:lang w:eastAsia="ja-JP"/>
              </w:rPr>
            </w:pPr>
            <w:r w:rsidRPr="00A83E3D">
              <w:rPr>
                <w:rFonts w:ascii="Palatino Linotype" w:hAnsi="Palatino Linotype"/>
                <w:sz w:val="20"/>
                <w:szCs w:val="20"/>
                <w:lang w:eastAsia="ja-JP"/>
              </w:rPr>
              <w:lastRenderedPageBreak/>
              <w:t>It’s</w:t>
            </w:r>
            <w:r w:rsidR="00E75FA0" w:rsidRPr="00A83E3D">
              <w:rPr>
                <w:rFonts w:ascii="Palatino Linotype" w:hAnsi="Palatino Linotype"/>
                <w:sz w:val="20"/>
                <w:szCs w:val="20"/>
                <w:lang w:eastAsia="ja-JP"/>
              </w:rPr>
              <w:t xml:space="preserve"> too much work to get the referral to [your site] I’ve sent patients to [your site] before and…</w:t>
            </w:r>
          </w:p>
          <w:p w14:paraId="2098BE2F" w14:textId="77777777" w:rsidR="00DA486F" w:rsidRPr="00A83E3D" w:rsidRDefault="00E75FA0" w:rsidP="005A1180">
            <w:pPr>
              <w:pStyle w:val="ListParagraph"/>
              <w:numPr>
                <w:ilvl w:val="0"/>
                <w:numId w:val="11"/>
              </w:numPr>
              <w:spacing w:line="240" w:lineRule="auto"/>
              <w:ind w:left="165" w:hanging="180"/>
              <w:rPr>
                <w:rFonts w:ascii="Palatino Linotype" w:hAnsi="Palatino Linotype"/>
                <w:sz w:val="20"/>
                <w:szCs w:val="20"/>
                <w:lang w:eastAsia="ja-JP"/>
              </w:rPr>
            </w:pPr>
            <w:r w:rsidRPr="00A83E3D">
              <w:rPr>
                <w:rFonts w:ascii="Palatino Linotype" w:hAnsi="Palatino Linotype"/>
                <w:sz w:val="20"/>
                <w:szCs w:val="20"/>
                <w:lang w:eastAsia="ja-JP"/>
              </w:rPr>
              <w:t>I never hear about what happens with my patients on the study</w:t>
            </w:r>
          </w:p>
          <w:p w14:paraId="57EED1DD" w14:textId="5C4E233E" w:rsidR="00E75FA0" w:rsidRPr="00A83E3D" w:rsidRDefault="00E75FA0" w:rsidP="005A1180">
            <w:pPr>
              <w:pStyle w:val="ListParagraph"/>
              <w:numPr>
                <w:ilvl w:val="0"/>
                <w:numId w:val="11"/>
              </w:numPr>
              <w:spacing w:line="240" w:lineRule="auto"/>
              <w:ind w:left="165" w:hanging="180"/>
              <w:rPr>
                <w:rFonts w:ascii="Palatino Linotype" w:hAnsi="Palatino Linotype"/>
                <w:sz w:val="20"/>
                <w:szCs w:val="20"/>
                <w:lang w:eastAsia="ja-JP"/>
              </w:rPr>
            </w:pPr>
            <w:r w:rsidRPr="00A83E3D">
              <w:rPr>
                <w:rFonts w:ascii="Palatino Linotype" w:hAnsi="Palatino Linotype"/>
                <w:sz w:val="20"/>
                <w:szCs w:val="20"/>
                <w:lang w:eastAsia="ja-JP"/>
              </w:rPr>
              <w:t>It</w:t>
            </w:r>
            <w:r w:rsidR="00752D33">
              <w:rPr>
                <w:rFonts w:ascii="Palatino Linotype" w:hAnsi="Palatino Linotype"/>
                <w:sz w:val="20"/>
                <w:szCs w:val="20"/>
                <w:lang w:eastAsia="ja-JP"/>
              </w:rPr>
              <w:t>’</w:t>
            </w:r>
            <w:r w:rsidRPr="00A83E3D">
              <w:rPr>
                <w:rFonts w:ascii="Palatino Linotype" w:hAnsi="Palatino Linotype"/>
                <w:sz w:val="20"/>
                <w:szCs w:val="20"/>
                <w:lang w:eastAsia="ja-JP"/>
              </w:rPr>
              <w:t>s too hard to deal with all the paperwork</w:t>
            </w:r>
          </w:p>
        </w:tc>
        <w:tc>
          <w:tcPr>
            <w:tcW w:w="8048" w:type="dxa"/>
          </w:tcPr>
          <w:p w14:paraId="4F9FA865" w14:textId="77777777" w:rsidR="00E75FA0" w:rsidRPr="00A83E3D" w:rsidRDefault="00940A33" w:rsidP="00E75FA0">
            <w:pPr>
              <w:spacing w:line="240" w:lineRule="auto"/>
              <w:rPr>
                <w:rFonts w:ascii="Palatino Linotype" w:hAnsi="Palatino Linotype"/>
                <w:i/>
                <w:sz w:val="20"/>
                <w:szCs w:val="20"/>
                <w:lang w:eastAsia="ja-JP"/>
              </w:rPr>
            </w:pPr>
            <w:r w:rsidRPr="00A83E3D">
              <w:rPr>
                <w:rFonts w:ascii="Palatino Linotype" w:hAnsi="Palatino Linotype"/>
                <w:i/>
                <w:sz w:val="20"/>
                <w:szCs w:val="20"/>
                <w:lang w:eastAsia="ja-JP"/>
              </w:rPr>
              <w:t>Be sure to outline your reliable referral systems to expedite trial screening access for patients. Describe exactly how you will make it as easy as possible for the physician to refer and address these specific concerns.</w:t>
            </w:r>
          </w:p>
          <w:p w14:paraId="3B0BFE89" w14:textId="77777777" w:rsidR="00940A33" w:rsidRPr="00A83E3D" w:rsidRDefault="00940A33" w:rsidP="005A1180">
            <w:pPr>
              <w:pStyle w:val="ListParagraph"/>
              <w:numPr>
                <w:ilvl w:val="0"/>
                <w:numId w:val="11"/>
              </w:numPr>
              <w:spacing w:after="160" w:line="240" w:lineRule="auto"/>
              <w:rPr>
                <w:rFonts w:ascii="Palatino Linotype" w:eastAsia="Calibri" w:hAnsi="Palatino Linotype" w:cstheme="minorHAnsi"/>
                <w:i/>
                <w:sz w:val="20"/>
                <w:szCs w:val="20"/>
              </w:rPr>
            </w:pPr>
            <w:r w:rsidRPr="00A83E3D">
              <w:rPr>
                <w:rFonts w:ascii="Palatino Linotype" w:eastAsia="Calibri" w:hAnsi="Palatino Linotype" w:cstheme="minorHAnsi"/>
                <w:i/>
                <w:sz w:val="20"/>
                <w:szCs w:val="20"/>
              </w:rPr>
              <w:t>Provide easy access to the basic criteria for inclusion in the study and by making the act of referring simple.</w:t>
            </w:r>
          </w:p>
          <w:p w14:paraId="5630B16C" w14:textId="77777777" w:rsidR="00940A33" w:rsidRPr="00A83E3D" w:rsidRDefault="00940A33" w:rsidP="005A1180">
            <w:pPr>
              <w:pStyle w:val="ListParagraph"/>
              <w:numPr>
                <w:ilvl w:val="0"/>
                <w:numId w:val="11"/>
              </w:numPr>
              <w:spacing w:after="160" w:line="240" w:lineRule="auto"/>
              <w:rPr>
                <w:rFonts w:ascii="Palatino Linotype" w:eastAsia="Calibri" w:hAnsi="Palatino Linotype" w:cstheme="minorHAnsi"/>
                <w:i/>
                <w:sz w:val="20"/>
                <w:szCs w:val="20"/>
              </w:rPr>
            </w:pPr>
            <w:r w:rsidRPr="00A83E3D">
              <w:rPr>
                <w:rFonts w:ascii="Palatino Linotype" w:eastAsia="Calibri" w:hAnsi="Palatino Linotype" w:cstheme="minorHAnsi"/>
                <w:i/>
                <w:sz w:val="20"/>
                <w:szCs w:val="20"/>
              </w:rPr>
              <w:t xml:space="preserve">Distribute a pocket card and fax referral form when speaking to potential referring providers. </w:t>
            </w:r>
          </w:p>
          <w:p w14:paraId="7FF5EF76" w14:textId="1D5E8EF9" w:rsidR="00940A33" w:rsidRPr="00A83E3D" w:rsidRDefault="00940A33" w:rsidP="00E75FA0">
            <w:pPr>
              <w:spacing w:line="240" w:lineRule="auto"/>
              <w:rPr>
                <w:rFonts w:ascii="Palatino Linotype" w:hAnsi="Palatino Linotype"/>
                <w:sz w:val="20"/>
                <w:szCs w:val="20"/>
                <w:lang w:eastAsia="ja-JP"/>
              </w:rPr>
            </w:pPr>
          </w:p>
        </w:tc>
      </w:tr>
      <w:tr w:rsidR="00774B3B" w:rsidRPr="00A83E3D" w14:paraId="584C182E" w14:textId="77777777" w:rsidTr="004419A6">
        <w:tc>
          <w:tcPr>
            <w:tcW w:w="2122" w:type="dxa"/>
          </w:tcPr>
          <w:p w14:paraId="2002FCBD" w14:textId="74F41490" w:rsidR="00924E4D" w:rsidRPr="00A83E3D" w:rsidRDefault="00924E4D" w:rsidP="004419A6">
            <w:pPr>
              <w:pStyle w:val="ListParagraph"/>
              <w:numPr>
                <w:ilvl w:val="0"/>
                <w:numId w:val="10"/>
              </w:numPr>
              <w:spacing w:line="240" w:lineRule="auto"/>
              <w:ind w:left="336"/>
              <w:rPr>
                <w:rFonts w:ascii="Palatino Linotype" w:hAnsi="Palatino Linotype"/>
                <w:sz w:val="20"/>
                <w:szCs w:val="20"/>
                <w:lang w:eastAsia="ja-JP"/>
              </w:rPr>
            </w:pPr>
            <w:r w:rsidRPr="00A83E3D">
              <w:rPr>
                <w:rFonts w:ascii="Palatino Linotype" w:hAnsi="Palatino Linotype"/>
                <w:sz w:val="20"/>
                <w:szCs w:val="20"/>
                <w:lang w:eastAsia="ja-JP"/>
              </w:rPr>
              <w:t>I’ve sent patients to [your site] before and they aren’t treated well there; they prefer to stay here in the community</w:t>
            </w:r>
          </w:p>
          <w:p w14:paraId="2A334188" w14:textId="77777777" w:rsidR="00774B3B" w:rsidRPr="00A83E3D" w:rsidRDefault="00774B3B" w:rsidP="00940A33">
            <w:pPr>
              <w:spacing w:line="240" w:lineRule="auto"/>
              <w:ind w:left="-15"/>
              <w:rPr>
                <w:rFonts w:ascii="Palatino Linotype" w:hAnsi="Palatino Linotype"/>
                <w:sz w:val="20"/>
                <w:szCs w:val="20"/>
                <w:lang w:eastAsia="ja-JP"/>
              </w:rPr>
            </w:pPr>
          </w:p>
        </w:tc>
        <w:tc>
          <w:tcPr>
            <w:tcW w:w="8048" w:type="dxa"/>
          </w:tcPr>
          <w:p w14:paraId="0E8DE689" w14:textId="77777777" w:rsidR="00940A33" w:rsidRPr="00A83E3D" w:rsidRDefault="00940A33" w:rsidP="00940A33">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What’s In it For Me?</w:t>
            </w:r>
          </w:p>
          <w:p w14:paraId="74D1C785" w14:textId="77777777" w:rsidR="00940A33" w:rsidRPr="00A83E3D" w:rsidRDefault="00940A33" w:rsidP="00870407">
            <w:pPr>
              <w:pStyle w:val="ListParagraph"/>
              <w:numPr>
                <w:ilvl w:val="0"/>
                <w:numId w:val="18"/>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Be sure you can define areas of mutual benefit</w:t>
            </w:r>
          </w:p>
          <w:p w14:paraId="2EE02A89" w14:textId="77777777" w:rsidR="00940A33" w:rsidRPr="00A83E3D" w:rsidRDefault="00940A33" w:rsidP="00870407">
            <w:pPr>
              <w:pStyle w:val="ListParagraph"/>
              <w:numPr>
                <w:ilvl w:val="0"/>
                <w:numId w:val="18"/>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Outline potential benefits to his/her patients</w:t>
            </w:r>
          </w:p>
          <w:p w14:paraId="68CC8EED" w14:textId="77777777" w:rsidR="00940A33" w:rsidRPr="00A83E3D" w:rsidRDefault="00940A33" w:rsidP="00870407">
            <w:pPr>
              <w:pStyle w:val="ListParagraph"/>
              <w:numPr>
                <w:ilvl w:val="0"/>
                <w:numId w:val="18"/>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Recognition as role model for other community providers</w:t>
            </w:r>
          </w:p>
          <w:p w14:paraId="0A940D0B" w14:textId="2007B890" w:rsidR="00940A33" w:rsidRPr="00A83E3D" w:rsidRDefault="00E83F68" w:rsidP="00870407">
            <w:pPr>
              <w:pStyle w:val="ListParagraph"/>
              <w:numPr>
                <w:ilvl w:val="0"/>
                <w:numId w:val="18"/>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Particip</w:t>
            </w:r>
            <w:r>
              <w:rPr>
                <w:rFonts w:ascii="Palatino Linotype" w:hAnsi="Palatino Linotype"/>
                <w:sz w:val="20"/>
                <w:szCs w:val="20"/>
                <w:lang w:eastAsia="ja-JP"/>
              </w:rPr>
              <w:t>ation</w:t>
            </w:r>
            <w:r w:rsidR="00870407">
              <w:rPr>
                <w:rFonts w:ascii="Palatino Linotype" w:hAnsi="Palatino Linotype"/>
                <w:sz w:val="20"/>
                <w:szCs w:val="20"/>
                <w:lang w:eastAsia="ja-JP"/>
              </w:rPr>
              <w:t xml:space="preserve"> in a </w:t>
            </w:r>
            <w:r w:rsidR="00940A33" w:rsidRPr="00A83E3D">
              <w:rPr>
                <w:rFonts w:ascii="Palatino Linotype" w:hAnsi="Palatino Linotype"/>
                <w:sz w:val="20"/>
                <w:szCs w:val="20"/>
                <w:lang w:eastAsia="ja-JP"/>
              </w:rPr>
              <w:t xml:space="preserve">learning health system as partners with researchers </w:t>
            </w:r>
          </w:p>
          <w:p w14:paraId="6CC50488" w14:textId="2A134314" w:rsidR="00940A33" w:rsidRPr="00A83E3D" w:rsidRDefault="00940A33" w:rsidP="00940A33">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Making Seamless Referrals</w:t>
            </w:r>
          </w:p>
          <w:p w14:paraId="40011761" w14:textId="0A020D67" w:rsidR="00A83E3D" w:rsidRPr="00A83E3D" w:rsidRDefault="00A83E3D" w:rsidP="00A83E3D">
            <w:pPr>
              <w:pStyle w:val="ListParagraph"/>
              <w:numPr>
                <w:ilvl w:val="0"/>
                <w:numId w:val="23"/>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Do you have a toll-free “one-stop” phone number/email/website that makes it easier to transfer records?</w:t>
            </w:r>
          </w:p>
          <w:p w14:paraId="4852FD44" w14:textId="66172EFD" w:rsidR="00A83E3D" w:rsidRPr="00A83E3D" w:rsidRDefault="00A83E3D" w:rsidP="00A83E3D">
            <w:pPr>
              <w:pStyle w:val="ListParagraph"/>
              <w:numPr>
                <w:ilvl w:val="0"/>
                <w:numId w:val="23"/>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Do you have a toll-free “one-stop” phone number/email/website that makes it easier for patient contact ?</w:t>
            </w:r>
          </w:p>
          <w:p w14:paraId="362E928F" w14:textId="77777777" w:rsidR="00924E4D" w:rsidRPr="00A83E3D" w:rsidRDefault="00924E4D" w:rsidP="005B27A3">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Keeping open communication</w:t>
            </w:r>
          </w:p>
          <w:p w14:paraId="33B9577C" w14:textId="3E726A53" w:rsidR="00924E4D" w:rsidRDefault="00924E4D" w:rsidP="005A1180">
            <w:pPr>
              <w:pStyle w:val="ListParagraph"/>
              <w:numPr>
                <w:ilvl w:val="0"/>
                <w:numId w:val="19"/>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Discuss how your site publishes reports, a newsletter, or letters outlining research activities</w:t>
            </w:r>
            <w:r w:rsidR="00967C2B" w:rsidRPr="00A83E3D">
              <w:rPr>
                <w:rFonts w:ascii="Palatino Linotype" w:hAnsi="Palatino Linotype"/>
                <w:sz w:val="20"/>
                <w:szCs w:val="20"/>
                <w:lang w:eastAsia="ja-JP"/>
              </w:rPr>
              <w:t xml:space="preserve"> and send out </w:t>
            </w:r>
            <w:r w:rsidR="0093380F" w:rsidRPr="00A83E3D">
              <w:rPr>
                <w:rFonts w:ascii="Palatino Linotype" w:hAnsi="Palatino Linotype"/>
                <w:sz w:val="20"/>
                <w:szCs w:val="20"/>
                <w:lang w:eastAsia="ja-JP"/>
              </w:rPr>
              <w:t>regularly</w:t>
            </w:r>
            <w:r w:rsidR="00967C2B" w:rsidRPr="00A83E3D">
              <w:rPr>
                <w:rFonts w:ascii="Palatino Linotype" w:hAnsi="Palatino Linotype"/>
                <w:sz w:val="20"/>
                <w:szCs w:val="20"/>
                <w:lang w:eastAsia="ja-JP"/>
              </w:rPr>
              <w:t xml:space="preserve"> </w:t>
            </w:r>
          </w:p>
          <w:p w14:paraId="4665CB3E" w14:textId="591EBC8D" w:rsidR="00870407" w:rsidRPr="00A83E3D" w:rsidRDefault="00870407" w:rsidP="005A1180">
            <w:pPr>
              <w:pStyle w:val="ListParagraph"/>
              <w:numPr>
                <w:ilvl w:val="0"/>
                <w:numId w:val="19"/>
              </w:numPr>
              <w:spacing w:line="240" w:lineRule="auto"/>
              <w:rPr>
                <w:rFonts w:ascii="Palatino Linotype" w:hAnsi="Palatino Linotype"/>
                <w:sz w:val="20"/>
                <w:szCs w:val="20"/>
                <w:lang w:eastAsia="ja-JP"/>
              </w:rPr>
            </w:pPr>
            <w:r>
              <w:rPr>
                <w:rFonts w:ascii="Palatino Linotype" w:hAnsi="Palatino Linotype"/>
                <w:sz w:val="20"/>
                <w:szCs w:val="20"/>
                <w:lang w:eastAsia="ja-JP"/>
              </w:rPr>
              <w:t xml:space="preserve">Discuss how your site will keep the referring providers informed about their </w:t>
            </w:r>
            <w:r w:rsidR="00E83F68">
              <w:rPr>
                <w:rFonts w:ascii="Palatino Linotype" w:hAnsi="Palatino Linotype"/>
                <w:sz w:val="20"/>
                <w:szCs w:val="20"/>
                <w:lang w:eastAsia="ja-JP"/>
              </w:rPr>
              <w:t>patients</w:t>
            </w:r>
            <w:r>
              <w:rPr>
                <w:rFonts w:ascii="Palatino Linotype" w:hAnsi="Palatino Linotype"/>
                <w:sz w:val="20"/>
                <w:szCs w:val="20"/>
                <w:lang w:eastAsia="ja-JP"/>
              </w:rPr>
              <w:t xml:space="preserve">’ </w:t>
            </w:r>
            <w:r w:rsidR="00E83F68">
              <w:rPr>
                <w:rFonts w:ascii="Palatino Linotype" w:hAnsi="Palatino Linotype"/>
                <w:sz w:val="20"/>
                <w:szCs w:val="20"/>
                <w:lang w:eastAsia="ja-JP"/>
              </w:rPr>
              <w:t>participation</w:t>
            </w:r>
            <w:r>
              <w:rPr>
                <w:rFonts w:ascii="Palatino Linotype" w:hAnsi="Palatino Linotype"/>
                <w:sz w:val="20"/>
                <w:szCs w:val="20"/>
                <w:lang w:eastAsia="ja-JP"/>
              </w:rPr>
              <w:t xml:space="preserve"> in the trial</w:t>
            </w:r>
          </w:p>
          <w:p w14:paraId="0B65D64D" w14:textId="77777777" w:rsidR="00774B3B" w:rsidRPr="00A83E3D" w:rsidRDefault="00774B3B" w:rsidP="00B5755F">
            <w:pPr>
              <w:spacing w:line="240" w:lineRule="auto"/>
              <w:rPr>
                <w:rFonts w:ascii="Palatino Linotype" w:hAnsi="Palatino Linotype"/>
                <w:sz w:val="20"/>
                <w:szCs w:val="20"/>
                <w:lang w:eastAsia="ja-JP"/>
              </w:rPr>
            </w:pPr>
          </w:p>
        </w:tc>
      </w:tr>
      <w:tr w:rsidR="00774B3B" w:rsidRPr="00A83E3D" w14:paraId="2AE5ED44" w14:textId="77777777" w:rsidTr="004419A6">
        <w:tc>
          <w:tcPr>
            <w:tcW w:w="2122" w:type="dxa"/>
          </w:tcPr>
          <w:p w14:paraId="240581F6" w14:textId="5E383F91" w:rsidR="00774B3B" w:rsidRPr="004419A6" w:rsidRDefault="00774B3B" w:rsidP="00870407">
            <w:pPr>
              <w:pStyle w:val="ListParagraph"/>
              <w:numPr>
                <w:ilvl w:val="0"/>
                <w:numId w:val="10"/>
              </w:numPr>
              <w:spacing w:line="240" w:lineRule="auto"/>
              <w:ind w:left="336"/>
              <w:rPr>
                <w:rFonts w:ascii="Palatino Linotype" w:hAnsi="Palatino Linotype"/>
                <w:sz w:val="20"/>
                <w:szCs w:val="20"/>
                <w:lang w:eastAsia="ja-JP"/>
              </w:rPr>
            </w:pPr>
            <w:r w:rsidRPr="004419A6">
              <w:rPr>
                <w:rFonts w:ascii="Palatino Linotype" w:hAnsi="Palatino Linotype"/>
                <w:bCs/>
                <w:sz w:val="20"/>
                <w:szCs w:val="20"/>
              </w:rPr>
              <w:t xml:space="preserve">How do I know my patients will be treated well if they </w:t>
            </w:r>
            <w:r w:rsidR="00307DF9" w:rsidRPr="004419A6">
              <w:rPr>
                <w:rFonts w:ascii="Palatino Linotype" w:hAnsi="Palatino Linotype"/>
                <w:bCs/>
                <w:sz w:val="20"/>
                <w:szCs w:val="20"/>
              </w:rPr>
              <w:t>are subjects in a</w:t>
            </w:r>
            <w:r w:rsidR="00245E39" w:rsidRPr="004419A6">
              <w:rPr>
                <w:rFonts w:ascii="Palatino Linotype" w:hAnsi="Palatino Linotype"/>
                <w:bCs/>
                <w:sz w:val="20"/>
                <w:szCs w:val="20"/>
              </w:rPr>
              <w:t xml:space="preserve"> </w:t>
            </w:r>
            <w:r w:rsidRPr="004419A6">
              <w:rPr>
                <w:rFonts w:ascii="Palatino Linotype" w:hAnsi="Palatino Linotype"/>
                <w:bCs/>
                <w:sz w:val="20"/>
                <w:szCs w:val="20"/>
              </w:rPr>
              <w:t>study</w:t>
            </w:r>
            <w:r w:rsidR="00245E39" w:rsidRPr="004419A6">
              <w:rPr>
                <w:rFonts w:ascii="Palatino Linotype" w:hAnsi="Palatino Linotype"/>
                <w:bCs/>
                <w:sz w:val="20"/>
                <w:szCs w:val="20"/>
              </w:rPr>
              <w:t xml:space="preserve"> at your site?</w:t>
            </w:r>
            <w:r w:rsidRPr="004419A6">
              <w:rPr>
                <w:rFonts w:ascii="Palatino Linotype" w:hAnsi="Palatino Linotype"/>
                <w:bCs/>
                <w:sz w:val="20"/>
                <w:szCs w:val="20"/>
              </w:rPr>
              <w:t xml:space="preserve"> I’m </w:t>
            </w:r>
            <w:r w:rsidR="00E3385F" w:rsidRPr="004419A6">
              <w:rPr>
                <w:rFonts w:ascii="Palatino Linotype" w:hAnsi="Palatino Linotype"/>
                <w:bCs/>
                <w:sz w:val="20"/>
                <w:szCs w:val="20"/>
              </w:rPr>
              <w:t>skeptical</w:t>
            </w:r>
            <w:r w:rsidRPr="004419A6">
              <w:rPr>
                <w:rFonts w:ascii="Palatino Linotype" w:hAnsi="Palatino Linotype"/>
                <w:bCs/>
                <w:sz w:val="20"/>
                <w:szCs w:val="20"/>
              </w:rPr>
              <w:t xml:space="preserve"> about how people are taken care of in these trials…</w:t>
            </w:r>
          </w:p>
        </w:tc>
        <w:tc>
          <w:tcPr>
            <w:tcW w:w="8048" w:type="dxa"/>
          </w:tcPr>
          <w:p w14:paraId="4A6A97D9" w14:textId="58227F17" w:rsidR="00940A33" w:rsidRPr="00A83E3D" w:rsidRDefault="00940A33" w:rsidP="00940A33">
            <w:pPr>
              <w:spacing w:line="240" w:lineRule="auto"/>
              <w:rPr>
                <w:rFonts w:ascii="Palatino Linotype" w:hAnsi="Palatino Linotype"/>
                <w:sz w:val="20"/>
                <w:szCs w:val="20"/>
                <w:lang w:eastAsia="ja-JP"/>
              </w:rPr>
            </w:pPr>
            <w:r w:rsidRPr="00A83E3D">
              <w:rPr>
                <w:rFonts w:ascii="Palatino Linotype" w:hAnsi="Palatino Linotype"/>
                <w:i/>
                <w:sz w:val="20"/>
                <w:szCs w:val="20"/>
                <w:lang w:eastAsia="ja-JP"/>
              </w:rPr>
              <w:t>Describe exactly how your site</w:t>
            </w:r>
            <w:r w:rsidRPr="00A83E3D">
              <w:rPr>
                <w:rFonts w:ascii="Palatino Linotype" w:hAnsi="Palatino Linotype"/>
                <w:sz w:val="20"/>
                <w:szCs w:val="20"/>
                <w:lang w:eastAsia="ja-JP"/>
              </w:rPr>
              <w:t xml:space="preserve"> </w:t>
            </w:r>
            <w:r w:rsidRPr="00A83E3D">
              <w:rPr>
                <w:rFonts w:ascii="Palatino Linotype" w:hAnsi="Palatino Linotype"/>
                <w:i/>
                <w:sz w:val="20"/>
                <w:szCs w:val="20"/>
                <w:lang w:eastAsia="ja-JP"/>
              </w:rPr>
              <w:t>has made changes in patient centered care</w:t>
            </w:r>
            <w:r w:rsidR="00870407">
              <w:rPr>
                <w:rFonts w:ascii="Palatino Linotype" w:hAnsi="Palatino Linotype"/>
                <w:i/>
                <w:sz w:val="20"/>
                <w:szCs w:val="20"/>
                <w:lang w:eastAsia="ja-JP"/>
              </w:rPr>
              <w:t>, and how that is part of how clinical trials work at your site</w:t>
            </w:r>
            <w:r w:rsidRPr="00A83E3D">
              <w:rPr>
                <w:rFonts w:ascii="Palatino Linotype" w:hAnsi="Palatino Linotype"/>
                <w:i/>
                <w:sz w:val="20"/>
                <w:szCs w:val="20"/>
                <w:lang w:eastAsia="ja-JP"/>
              </w:rPr>
              <w:t xml:space="preserve">. </w:t>
            </w:r>
            <w:r w:rsidRPr="00A83E3D">
              <w:rPr>
                <w:rFonts w:ascii="Palatino Linotype" w:hAnsi="Palatino Linotype"/>
                <w:sz w:val="20"/>
                <w:szCs w:val="20"/>
                <w:lang w:eastAsia="ja-JP"/>
              </w:rPr>
              <w:t xml:space="preserve">For example: </w:t>
            </w:r>
          </w:p>
          <w:p w14:paraId="4484B68B" w14:textId="19B99B9C" w:rsidR="00DA486F" w:rsidRPr="00A83E3D" w:rsidRDefault="0093380F" w:rsidP="005B27A3">
            <w:pPr>
              <w:spacing w:line="240" w:lineRule="auto"/>
              <w:rPr>
                <w:rFonts w:ascii="Palatino Linotype" w:hAnsi="Palatino Linotype"/>
                <w:sz w:val="20"/>
                <w:szCs w:val="20"/>
              </w:rPr>
            </w:pPr>
            <w:r w:rsidRPr="00A83E3D">
              <w:rPr>
                <w:rFonts w:ascii="Palatino Linotype" w:hAnsi="Palatino Linotype"/>
                <w:sz w:val="20"/>
                <w:szCs w:val="20"/>
              </w:rPr>
              <w:t>Explain</w:t>
            </w:r>
            <w:r w:rsidR="00DA486F" w:rsidRPr="00A83E3D">
              <w:rPr>
                <w:rFonts w:ascii="Palatino Linotype" w:hAnsi="Palatino Linotype"/>
                <w:sz w:val="20"/>
                <w:szCs w:val="20"/>
              </w:rPr>
              <w:t xml:space="preserve"> the ways in which your site provides high quality, person-centered care. </w:t>
            </w:r>
            <w:r w:rsidR="00307DF9" w:rsidRPr="00A83E3D">
              <w:rPr>
                <w:rFonts w:ascii="Palatino Linotype" w:hAnsi="Palatino Linotype"/>
                <w:sz w:val="20"/>
                <w:szCs w:val="20"/>
              </w:rPr>
              <w:t xml:space="preserve">For </w:t>
            </w:r>
            <w:r w:rsidR="00E3385F" w:rsidRPr="00A83E3D">
              <w:rPr>
                <w:rFonts w:ascii="Palatino Linotype" w:hAnsi="Palatino Linotype"/>
                <w:sz w:val="20"/>
                <w:szCs w:val="20"/>
              </w:rPr>
              <w:t>example</w:t>
            </w:r>
          </w:p>
          <w:p w14:paraId="761BDB9C" w14:textId="77777777" w:rsidR="00DA486F" w:rsidRPr="00A83E3D" w:rsidRDefault="00DA486F" w:rsidP="00DA486F">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Culturally sensitive care</w:t>
            </w:r>
          </w:p>
          <w:p w14:paraId="25C4EDA1" w14:textId="71C63249" w:rsidR="00DA486F" w:rsidRPr="00A83E3D" w:rsidRDefault="00DA486F" w:rsidP="005A1180">
            <w:pPr>
              <w:pStyle w:val="ListParagraph"/>
              <w:numPr>
                <w:ilvl w:val="0"/>
                <w:numId w:val="19"/>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Training doctors and staff </w:t>
            </w:r>
          </w:p>
          <w:p w14:paraId="0EDCFA01" w14:textId="06CFDD5B" w:rsidR="00DA486F" w:rsidRPr="00A83E3D" w:rsidRDefault="00DA486F" w:rsidP="005A1180">
            <w:pPr>
              <w:pStyle w:val="ListParagraph"/>
              <w:numPr>
                <w:ilvl w:val="0"/>
                <w:numId w:val="19"/>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Provider diversity</w:t>
            </w:r>
          </w:p>
          <w:p w14:paraId="4E6FBAE6" w14:textId="7552E28A" w:rsidR="00DA486F" w:rsidRPr="00A83E3D" w:rsidRDefault="00DA486F" w:rsidP="005A1180">
            <w:pPr>
              <w:pStyle w:val="ListParagraph"/>
              <w:numPr>
                <w:ilvl w:val="0"/>
                <w:numId w:val="19"/>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Translation of Materials</w:t>
            </w:r>
          </w:p>
          <w:p w14:paraId="2F61EEC9" w14:textId="7302A92C" w:rsidR="00DA486F" w:rsidRPr="00A83E3D" w:rsidRDefault="00DA486F" w:rsidP="005A1180">
            <w:pPr>
              <w:pStyle w:val="ListParagraph"/>
              <w:numPr>
                <w:ilvl w:val="0"/>
                <w:numId w:val="19"/>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Interpreter Availability</w:t>
            </w:r>
          </w:p>
          <w:p w14:paraId="5B1257B4" w14:textId="77777777" w:rsidR="00DA486F" w:rsidRPr="00A83E3D" w:rsidRDefault="00DA486F" w:rsidP="00940A33">
            <w:p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Patient support services </w:t>
            </w:r>
          </w:p>
          <w:p w14:paraId="5A4C3364" w14:textId="7EA5C071" w:rsidR="00DA486F" w:rsidRPr="00A83E3D" w:rsidRDefault="00DA486F" w:rsidP="005A1180">
            <w:pPr>
              <w:pStyle w:val="ListParagraph"/>
              <w:numPr>
                <w:ilvl w:val="0"/>
                <w:numId w:val="19"/>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Patient navigation, social work, </w:t>
            </w:r>
            <w:r w:rsidR="0093380F" w:rsidRPr="00A83E3D">
              <w:rPr>
                <w:rFonts w:ascii="Palatino Linotype" w:hAnsi="Palatino Linotype"/>
                <w:sz w:val="20"/>
                <w:szCs w:val="20"/>
                <w:lang w:eastAsia="ja-JP"/>
              </w:rPr>
              <w:t>etc.</w:t>
            </w:r>
          </w:p>
          <w:p w14:paraId="72FE3D42" w14:textId="77777777" w:rsidR="00307DF9" w:rsidRPr="00A83E3D" w:rsidRDefault="00B5755F" w:rsidP="005A1180">
            <w:pPr>
              <w:pStyle w:val="ListParagraph"/>
              <w:numPr>
                <w:ilvl w:val="0"/>
                <w:numId w:val="19"/>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 xml:space="preserve">Patient Satisfaction Ratings: </w:t>
            </w:r>
          </w:p>
          <w:p w14:paraId="6D3B3ECA" w14:textId="77777777" w:rsidR="00307DF9" w:rsidRPr="00A83E3D" w:rsidRDefault="00B5755F" w:rsidP="005A1180">
            <w:pPr>
              <w:pStyle w:val="ListParagraph"/>
              <w:numPr>
                <w:ilvl w:val="0"/>
                <w:numId w:val="20"/>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lastRenderedPageBreak/>
              <w:t>Discuss your sites’ data around trials and patient satisfaction with experience</w:t>
            </w:r>
          </w:p>
          <w:p w14:paraId="61BBE264" w14:textId="08BD9CF6" w:rsidR="00B5755F" w:rsidRPr="00A83E3D" w:rsidRDefault="00B5755F" w:rsidP="005A1180">
            <w:pPr>
              <w:pStyle w:val="ListParagraph"/>
              <w:numPr>
                <w:ilvl w:val="0"/>
                <w:numId w:val="20"/>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HCAHPS measures around communication with doctors, communication with nurses, staff responsiveness</w:t>
            </w:r>
          </w:p>
          <w:p w14:paraId="7FE90D76" w14:textId="14E4B8C8" w:rsidR="00B5755F" w:rsidRPr="00A83E3D" w:rsidRDefault="00B5755F" w:rsidP="005A1180">
            <w:pPr>
              <w:pStyle w:val="ListParagraph"/>
              <w:numPr>
                <w:ilvl w:val="0"/>
                <w:numId w:val="20"/>
              </w:numPr>
              <w:spacing w:line="240" w:lineRule="auto"/>
              <w:rPr>
                <w:rFonts w:ascii="Palatino Linotype" w:hAnsi="Palatino Linotype"/>
                <w:sz w:val="20"/>
                <w:szCs w:val="20"/>
                <w:lang w:eastAsia="ja-JP"/>
              </w:rPr>
            </w:pPr>
            <w:r w:rsidRPr="00A83E3D">
              <w:rPr>
                <w:rFonts w:ascii="Palatino Linotype" w:hAnsi="Palatino Linotype"/>
                <w:sz w:val="20"/>
                <w:szCs w:val="20"/>
                <w:lang w:eastAsia="ja-JP"/>
              </w:rPr>
              <w:t>Other quality indicators</w:t>
            </w:r>
          </w:p>
          <w:p w14:paraId="0D744A96" w14:textId="77777777" w:rsidR="00307DF9" w:rsidRPr="00A83E3D" w:rsidRDefault="00307DF9" w:rsidP="00307DF9">
            <w:pPr>
              <w:pStyle w:val="NormalWeb"/>
              <w:spacing w:before="0" w:beforeAutospacing="0" w:after="0" w:afterAutospacing="0"/>
              <w:rPr>
                <w:rFonts w:ascii="Palatino Linotype" w:hAnsi="Palatino Linotype" w:cs="Times New Roman"/>
                <w:color w:val="auto"/>
              </w:rPr>
            </w:pPr>
            <w:r w:rsidRPr="00A83E3D">
              <w:rPr>
                <w:rFonts w:ascii="Palatino Linotype" w:hAnsi="Palatino Linotype" w:cs="Times New Roman"/>
                <w:color w:val="auto"/>
              </w:rPr>
              <w:t xml:space="preserve">Although people fear that trial participants are treated like guinea pigs, reports from actual trial participants disagree. In 2015, a survey of trial participants found that that an overwhelming majority said their overall experience was positive. Ninety-four percent said they would do it again and 92% said it met or exceeded their own expectations </w:t>
            </w:r>
            <w:r w:rsidRPr="00A83E3D">
              <w:rPr>
                <w:rStyle w:val="EndnoteReference"/>
                <w:rFonts w:ascii="Palatino Linotype" w:hAnsi="Palatino Linotype" w:cs="Times New Roman"/>
                <w:color w:val="auto"/>
              </w:rPr>
              <w:endnoteReference w:id="1"/>
            </w:r>
          </w:p>
          <w:p w14:paraId="0410EBB6" w14:textId="77777777" w:rsidR="00940A33" w:rsidRPr="00A83E3D" w:rsidRDefault="00940A33" w:rsidP="005B27A3">
            <w:pPr>
              <w:spacing w:line="240" w:lineRule="auto"/>
              <w:rPr>
                <w:rFonts w:ascii="Palatino Linotype" w:hAnsi="Palatino Linotype"/>
                <w:sz w:val="20"/>
                <w:szCs w:val="20"/>
              </w:rPr>
            </w:pPr>
          </w:p>
          <w:p w14:paraId="00FEA808" w14:textId="307420FA" w:rsidR="00774B3B" w:rsidRPr="00A83E3D" w:rsidRDefault="00307DF9" w:rsidP="005B27A3">
            <w:pPr>
              <w:spacing w:line="240" w:lineRule="auto"/>
              <w:rPr>
                <w:rFonts w:ascii="Palatino Linotype" w:hAnsi="Palatino Linotype"/>
                <w:sz w:val="20"/>
                <w:szCs w:val="20"/>
              </w:rPr>
            </w:pPr>
            <w:r w:rsidRPr="00A83E3D">
              <w:rPr>
                <w:rFonts w:ascii="Palatino Linotype" w:hAnsi="Palatino Linotype"/>
                <w:sz w:val="20"/>
                <w:szCs w:val="20"/>
              </w:rPr>
              <w:t xml:space="preserve">We like to call </w:t>
            </w:r>
            <w:r w:rsidR="00E3385F" w:rsidRPr="00A83E3D">
              <w:rPr>
                <w:rFonts w:ascii="Palatino Linotype" w:hAnsi="Palatino Linotype"/>
                <w:sz w:val="20"/>
                <w:szCs w:val="20"/>
              </w:rPr>
              <w:t>people</w:t>
            </w:r>
            <w:r w:rsidR="00774B3B" w:rsidRPr="00A83E3D">
              <w:rPr>
                <w:rFonts w:ascii="Palatino Linotype" w:hAnsi="Palatino Linotype"/>
                <w:sz w:val="20"/>
                <w:szCs w:val="20"/>
              </w:rPr>
              <w:t xml:space="preserve"> who decide to take part in clinical trial</w:t>
            </w:r>
            <w:r w:rsidR="00E3385F" w:rsidRPr="00A83E3D">
              <w:rPr>
                <w:rFonts w:ascii="Palatino Linotype" w:hAnsi="Palatino Linotype"/>
                <w:sz w:val="20"/>
                <w:szCs w:val="20"/>
              </w:rPr>
              <w:t>s</w:t>
            </w:r>
            <w:r w:rsidR="00774B3B" w:rsidRPr="00A83E3D">
              <w:rPr>
                <w:rFonts w:ascii="Palatino Linotype" w:hAnsi="Palatino Linotype"/>
                <w:sz w:val="20"/>
                <w:szCs w:val="20"/>
              </w:rPr>
              <w:t xml:space="preserve"> </w:t>
            </w:r>
            <w:r w:rsidR="00E3385F" w:rsidRPr="00A83E3D">
              <w:rPr>
                <w:rFonts w:ascii="Palatino Linotype" w:hAnsi="Palatino Linotype"/>
                <w:sz w:val="20"/>
                <w:szCs w:val="20"/>
              </w:rPr>
              <w:t>“</w:t>
            </w:r>
            <w:r w:rsidR="00774B3B" w:rsidRPr="00A83E3D">
              <w:rPr>
                <w:rFonts w:ascii="Palatino Linotype" w:hAnsi="Palatino Linotype"/>
                <w:sz w:val="20"/>
                <w:szCs w:val="20"/>
              </w:rPr>
              <w:t>participants,</w:t>
            </w:r>
            <w:r w:rsidR="00E3385F" w:rsidRPr="00A83E3D">
              <w:rPr>
                <w:rFonts w:ascii="Palatino Linotype" w:hAnsi="Palatino Linotype"/>
                <w:sz w:val="20"/>
                <w:szCs w:val="20"/>
              </w:rPr>
              <w:t>”</w:t>
            </w:r>
            <w:r w:rsidR="00774B3B" w:rsidRPr="00A83E3D">
              <w:rPr>
                <w:rFonts w:ascii="Palatino Linotype" w:hAnsi="Palatino Linotype"/>
                <w:sz w:val="20"/>
                <w:szCs w:val="20"/>
              </w:rPr>
              <w:t xml:space="preserve"> not “subjects” and strict guidelines are in place to ensure how these volunteers are treated.  Each participant:</w:t>
            </w:r>
          </w:p>
          <w:p w14:paraId="4480F44D" w14:textId="77777777" w:rsidR="00774B3B" w:rsidRPr="00A83E3D" w:rsidRDefault="00774B3B" w:rsidP="005A1180">
            <w:pPr>
              <w:numPr>
                <w:ilvl w:val="0"/>
                <w:numId w:val="6"/>
              </w:numPr>
              <w:spacing w:after="0" w:line="240" w:lineRule="auto"/>
              <w:rPr>
                <w:rFonts w:ascii="Palatino Linotype" w:hAnsi="Palatino Linotype"/>
                <w:sz w:val="20"/>
                <w:szCs w:val="20"/>
              </w:rPr>
            </w:pPr>
            <w:r w:rsidRPr="00A83E3D">
              <w:rPr>
                <w:rFonts w:ascii="Palatino Linotype" w:hAnsi="Palatino Linotype"/>
                <w:sz w:val="20"/>
                <w:szCs w:val="20"/>
              </w:rPr>
              <w:t>Has the right to withdraw from a trial at any time for any reason</w:t>
            </w:r>
          </w:p>
          <w:p w14:paraId="22290D0F" w14:textId="77777777" w:rsidR="00774B3B" w:rsidRPr="00A83E3D" w:rsidDel="00D14CC7" w:rsidRDefault="00774B3B" w:rsidP="005A1180">
            <w:pPr>
              <w:numPr>
                <w:ilvl w:val="0"/>
                <w:numId w:val="6"/>
              </w:numPr>
              <w:spacing w:after="0" w:line="240" w:lineRule="auto"/>
              <w:rPr>
                <w:rFonts w:ascii="Palatino Linotype" w:hAnsi="Palatino Linotype"/>
                <w:sz w:val="20"/>
                <w:szCs w:val="20"/>
              </w:rPr>
            </w:pPr>
            <w:r w:rsidRPr="00A83E3D">
              <w:rPr>
                <w:rFonts w:ascii="Palatino Linotype" w:hAnsi="Palatino Linotype"/>
                <w:sz w:val="20"/>
                <w:szCs w:val="20"/>
              </w:rPr>
              <w:t>Goes through the informed consent process.  Through the informed consent process, people have the right to:</w:t>
            </w:r>
          </w:p>
          <w:p w14:paraId="1BE6CAA6" w14:textId="507A284E" w:rsidR="00774B3B" w:rsidRPr="00A83E3D" w:rsidDel="00D14CC7" w:rsidRDefault="00774B3B" w:rsidP="005A1180">
            <w:pPr>
              <w:numPr>
                <w:ilvl w:val="1"/>
                <w:numId w:val="6"/>
              </w:numPr>
              <w:spacing w:after="0" w:line="240" w:lineRule="auto"/>
              <w:rPr>
                <w:rFonts w:ascii="Palatino Linotype" w:hAnsi="Palatino Linotype"/>
                <w:sz w:val="20"/>
                <w:szCs w:val="20"/>
              </w:rPr>
            </w:pPr>
            <w:r w:rsidRPr="00A83E3D">
              <w:rPr>
                <w:rFonts w:ascii="Palatino Linotype" w:hAnsi="Palatino Linotype"/>
                <w:sz w:val="20"/>
                <w:szCs w:val="20"/>
              </w:rPr>
              <w:t xml:space="preserve">Learn about all their options </w:t>
            </w:r>
            <w:r w:rsidR="00307DF9" w:rsidRPr="00A83E3D">
              <w:rPr>
                <w:rFonts w:ascii="Palatino Linotype" w:hAnsi="Palatino Linotype"/>
                <w:sz w:val="20"/>
                <w:szCs w:val="20"/>
              </w:rPr>
              <w:t>care</w:t>
            </w:r>
          </w:p>
          <w:p w14:paraId="7FF8FFBE" w14:textId="77777777" w:rsidR="00774B3B" w:rsidRPr="00A83E3D" w:rsidDel="00D14CC7" w:rsidRDefault="00774B3B" w:rsidP="005A1180">
            <w:pPr>
              <w:numPr>
                <w:ilvl w:val="1"/>
                <w:numId w:val="6"/>
              </w:numPr>
              <w:spacing w:after="0" w:line="240" w:lineRule="auto"/>
              <w:rPr>
                <w:rFonts w:ascii="Palatino Linotype" w:hAnsi="Palatino Linotype"/>
                <w:sz w:val="20"/>
                <w:szCs w:val="20"/>
              </w:rPr>
            </w:pPr>
            <w:r w:rsidRPr="00A83E3D">
              <w:rPr>
                <w:rFonts w:ascii="Palatino Linotype" w:hAnsi="Palatino Linotype"/>
                <w:sz w:val="20"/>
                <w:szCs w:val="20"/>
              </w:rPr>
              <w:t>Learn all that is involved in the trial, including details about the approach, tests, and possible risks and benefits</w:t>
            </w:r>
          </w:p>
          <w:p w14:paraId="0E781A22" w14:textId="77777777" w:rsidR="00774B3B" w:rsidRPr="00A83E3D" w:rsidRDefault="00774B3B" w:rsidP="005A1180">
            <w:pPr>
              <w:numPr>
                <w:ilvl w:val="1"/>
                <w:numId w:val="6"/>
              </w:numPr>
              <w:spacing w:after="0" w:line="240" w:lineRule="auto"/>
              <w:rPr>
                <w:rFonts w:ascii="Palatino Linotype" w:hAnsi="Palatino Linotype"/>
                <w:sz w:val="20"/>
                <w:szCs w:val="20"/>
              </w:rPr>
            </w:pPr>
            <w:r w:rsidRPr="00A83E3D">
              <w:rPr>
                <w:rFonts w:ascii="Palatino Linotype" w:hAnsi="Palatino Linotype"/>
                <w:sz w:val="20"/>
                <w:szCs w:val="20"/>
              </w:rPr>
              <w:t>Discuss the trial with the principal investigator (PI) and other members of the research team</w:t>
            </w:r>
          </w:p>
          <w:p w14:paraId="308F3271" w14:textId="77777777" w:rsidR="00774B3B" w:rsidRPr="00A83E3D" w:rsidRDefault="00774B3B" w:rsidP="005A1180">
            <w:pPr>
              <w:numPr>
                <w:ilvl w:val="1"/>
                <w:numId w:val="6"/>
              </w:numPr>
              <w:spacing w:after="0" w:line="240" w:lineRule="auto"/>
              <w:rPr>
                <w:rFonts w:ascii="Palatino Linotype" w:hAnsi="Palatino Linotype"/>
                <w:sz w:val="20"/>
                <w:szCs w:val="20"/>
              </w:rPr>
            </w:pPr>
            <w:r w:rsidRPr="00A83E3D">
              <w:rPr>
                <w:rFonts w:ascii="Palatino Linotype" w:hAnsi="Palatino Linotype"/>
                <w:sz w:val="20"/>
                <w:szCs w:val="20"/>
              </w:rPr>
              <w:t>Both hear and read the information in language they can understand</w:t>
            </w:r>
          </w:p>
          <w:p w14:paraId="008ED359" w14:textId="77777777" w:rsidR="00774B3B" w:rsidRPr="00A83E3D" w:rsidRDefault="00774B3B" w:rsidP="005B27A3">
            <w:pPr>
              <w:pStyle w:val="NormalWeb"/>
              <w:spacing w:before="0" w:beforeAutospacing="0" w:after="0" w:afterAutospacing="0"/>
              <w:rPr>
                <w:rFonts w:ascii="Palatino Linotype" w:hAnsi="Palatino Linotype" w:cs="Times New Roman"/>
                <w:color w:val="auto"/>
              </w:rPr>
            </w:pPr>
          </w:p>
          <w:p w14:paraId="02578AC5" w14:textId="77777777" w:rsidR="00774B3B" w:rsidRPr="00A83E3D" w:rsidRDefault="00774B3B" w:rsidP="00307DF9">
            <w:pPr>
              <w:pStyle w:val="NormalWeb"/>
              <w:spacing w:before="0" w:beforeAutospacing="0" w:after="0" w:afterAutospacing="0"/>
              <w:rPr>
                <w:rFonts w:ascii="Palatino Linotype" w:hAnsi="Palatino Linotype"/>
                <w:lang w:eastAsia="ja-JP"/>
              </w:rPr>
            </w:pPr>
          </w:p>
        </w:tc>
      </w:tr>
      <w:tr w:rsidR="00610BF9" w:rsidRPr="00A83E3D" w14:paraId="6DCA4F95" w14:textId="77777777" w:rsidTr="004419A6">
        <w:tc>
          <w:tcPr>
            <w:tcW w:w="2122" w:type="dxa"/>
          </w:tcPr>
          <w:p w14:paraId="52174541" w14:textId="2A607F15" w:rsidR="00610BF9" w:rsidRPr="00A83E3D" w:rsidRDefault="00610BF9" w:rsidP="00870407">
            <w:pPr>
              <w:pStyle w:val="ListParagraph"/>
              <w:numPr>
                <w:ilvl w:val="0"/>
                <w:numId w:val="10"/>
              </w:numPr>
              <w:spacing w:line="240" w:lineRule="auto"/>
              <w:ind w:left="336"/>
              <w:rPr>
                <w:rFonts w:ascii="Palatino Linotype" w:hAnsi="Palatino Linotype"/>
                <w:sz w:val="20"/>
                <w:szCs w:val="20"/>
                <w:lang w:eastAsia="ja-JP"/>
              </w:rPr>
            </w:pPr>
            <w:r w:rsidRPr="00A83E3D">
              <w:rPr>
                <w:rFonts w:ascii="Palatino Linotype" w:hAnsi="Palatino Linotype"/>
                <w:sz w:val="20"/>
                <w:szCs w:val="20"/>
                <w:lang w:eastAsia="ja-JP"/>
              </w:rPr>
              <w:lastRenderedPageBreak/>
              <w:t>What are the risks and benefits of this study</w:t>
            </w:r>
            <w:r w:rsidR="00E75FA0" w:rsidRPr="00A83E3D">
              <w:rPr>
                <w:rFonts w:ascii="Palatino Linotype" w:hAnsi="Palatino Linotype"/>
                <w:sz w:val="20"/>
                <w:szCs w:val="20"/>
                <w:lang w:eastAsia="ja-JP"/>
              </w:rPr>
              <w:t>?</w:t>
            </w:r>
          </w:p>
        </w:tc>
        <w:tc>
          <w:tcPr>
            <w:tcW w:w="8048" w:type="dxa"/>
          </w:tcPr>
          <w:p w14:paraId="737A08A1" w14:textId="69A756CB" w:rsidR="00E75FA0" w:rsidRPr="00752D33" w:rsidRDefault="00610BF9" w:rsidP="00610BF9">
            <w:pPr>
              <w:autoSpaceDE w:val="0"/>
              <w:autoSpaceDN w:val="0"/>
              <w:adjustRightInd w:val="0"/>
              <w:spacing w:line="240" w:lineRule="auto"/>
              <w:rPr>
                <w:rFonts w:ascii="Palatino Linotype" w:hAnsi="Palatino Linotype"/>
                <w:bCs/>
                <w:i/>
                <w:sz w:val="20"/>
                <w:szCs w:val="20"/>
              </w:rPr>
            </w:pPr>
            <w:r w:rsidRPr="00A83E3D">
              <w:rPr>
                <w:rFonts w:ascii="Palatino Linotype" w:hAnsi="Palatino Linotype"/>
                <w:bCs/>
                <w:sz w:val="20"/>
                <w:szCs w:val="20"/>
              </w:rPr>
              <w:t xml:space="preserve">Every clinical trial has both benefits and risks. </w:t>
            </w:r>
            <w:r w:rsidR="00E75FA0" w:rsidRPr="00752D33">
              <w:rPr>
                <w:rFonts w:ascii="Palatino Linotype" w:hAnsi="Palatino Linotype"/>
                <w:bCs/>
                <w:i/>
                <w:sz w:val="20"/>
                <w:szCs w:val="20"/>
              </w:rPr>
              <w:t>(Be sure you can articulate these</w:t>
            </w:r>
            <w:r w:rsidR="004419A6" w:rsidRPr="00752D33">
              <w:rPr>
                <w:rFonts w:ascii="Palatino Linotype" w:hAnsi="Palatino Linotype"/>
                <w:bCs/>
                <w:i/>
                <w:sz w:val="20"/>
                <w:szCs w:val="20"/>
              </w:rPr>
              <w:t xml:space="preserve"> for your study</w:t>
            </w:r>
            <w:r w:rsidR="00E75FA0" w:rsidRPr="00752D33">
              <w:rPr>
                <w:rFonts w:ascii="Palatino Linotype" w:hAnsi="Palatino Linotype"/>
                <w:bCs/>
                <w:i/>
                <w:sz w:val="20"/>
                <w:szCs w:val="20"/>
              </w:rPr>
              <w:t>!)</w:t>
            </w:r>
          </w:p>
          <w:p w14:paraId="32424B4A" w14:textId="4C38FD1C" w:rsidR="00610BF9" w:rsidRPr="00A83E3D" w:rsidRDefault="00610BF9" w:rsidP="002E2EB7">
            <w:pPr>
              <w:autoSpaceDE w:val="0"/>
              <w:autoSpaceDN w:val="0"/>
              <w:adjustRightInd w:val="0"/>
              <w:spacing w:line="240" w:lineRule="auto"/>
              <w:rPr>
                <w:rFonts w:ascii="Palatino Linotype" w:hAnsi="Palatino Linotype" w:cs="Times New Roman"/>
                <w:sz w:val="20"/>
                <w:szCs w:val="20"/>
              </w:rPr>
            </w:pPr>
            <w:r w:rsidRPr="00A83E3D">
              <w:rPr>
                <w:rFonts w:ascii="Palatino Linotype" w:hAnsi="Palatino Linotype"/>
                <w:bCs/>
                <w:sz w:val="20"/>
                <w:szCs w:val="20"/>
              </w:rPr>
              <w:t xml:space="preserve">In </w:t>
            </w:r>
            <w:r w:rsidR="0093380F" w:rsidRPr="00A83E3D">
              <w:rPr>
                <w:rFonts w:ascii="Palatino Linotype" w:hAnsi="Palatino Linotype"/>
                <w:bCs/>
                <w:sz w:val="20"/>
                <w:szCs w:val="20"/>
              </w:rPr>
              <w:t>general</w:t>
            </w:r>
            <w:r w:rsidRPr="00A83E3D">
              <w:rPr>
                <w:rFonts w:ascii="Palatino Linotype" w:hAnsi="Palatino Linotype"/>
                <w:bCs/>
                <w:sz w:val="20"/>
                <w:szCs w:val="20"/>
              </w:rPr>
              <w:t xml:space="preserve">. </w:t>
            </w:r>
            <w:r w:rsidR="002E2EB7" w:rsidRPr="00A83E3D">
              <w:rPr>
                <w:rFonts w:ascii="Palatino Linotype" w:hAnsi="Palatino Linotype"/>
                <w:bCs/>
                <w:sz w:val="20"/>
                <w:szCs w:val="20"/>
              </w:rPr>
              <w:t>p</w:t>
            </w:r>
            <w:r w:rsidRPr="00A83E3D">
              <w:rPr>
                <w:rFonts w:ascii="Palatino Linotype" w:hAnsi="Palatino Linotype" w:cs="Times New Roman"/>
                <w:sz w:val="20"/>
                <w:szCs w:val="20"/>
              </w:rPr>
              <w:t>ossible benefits</w:t>
            </w:r>
            <w:r w:rsidR="002E2EB7" w:rsidRPr="00A83E3D">
              <w:rPr>
                <w:rFonts w:ascii="Palatino Linotype" w:hAnsi="Palatino Linotype" w:cs="Times New Roman"/>
                <w:sz w:val="20"/>
                <w:szCs w:val="20"/>
              </w:rPr>
              <w:t xml:space="preserve"> include the </w:t>
            </w:r>
            <w:r w:rsidR="0093380F" w:rsidRPr="00A83E3D">
              <w:rPr>
                <w:rFonts w:ascii="Palatino Linotype" w:hAnsi="Palatino Linotype" w:cs="Times New Roman"/>
                <w:sz w:val="20"/>
                <w:szCs w:val="20"/>
              </w:rPr>
              <w:t>following:</w:t>
            </w:r>
            <w:r w:rsidRPr="00A83E3D">
              <w:rPr>
                <w:rFonts w:ascii="Palatino Linotype" w:hAnsi="Palatino Linotype" w:cs="Times New Roman"/>
                <w:sz w:val="20"/>
                <w:szCs w:val="20"/>
              </w:rPr>
              <w:t xml:space="preserve"> </w:t>
            </w:r>
          </w:p>
          <w:p w14:paraId="344F1978" w14:textId="77777777" w:rsidR="00610BF9" w:rsidRPr="00A83E3D" w:rsidRDefault="00610BF9" w:rsidP="005A1180">
            <w:pPr>
              <w:numPr>
                <w:ilvl w:val="0"/>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Participants have access to promising new treatments and approaches that are often not available outside the clinical trial setting</w:t>
            </w:r>
          </w:p>
          <w:p w14:paraId="5990E44A" w14:textId="77777777" w:rsidR="00610BF9" w:rsidRPr="00A83E3D" w:rsidRDefault="00610BF9" w:rsidP="005A1180">
            <w:pPr>
              <w:numPr>
                <w:ilvl w:val="0"/>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The treatment being studied may be more effective than the current standard treatment</w:t>
            </w:r>
          </w:p>
          <w:p w14:paraId="2692C09A" w14:textId="77777777" w:rsidR="00610BF9" w:rsidRPr="00A83E3D" w:rsidRDefault="00610BF9" w:rsidP="005A1180">
            <w:pPr>
              <w:numPr>
                <w:ilvl w:val="0"/>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Participants receive regular and careful medical attention from a research team that includes doctors and other health professionals</w:t>
            </w:r>
          </w:p>
          <w:p w14:paraId="66F3A5FD" w14:textId="77777777" w:rsidR="00610BF9" w:rsidRPr="00A83E3D" w:rsidRDefault="00610BF9" w:rsidP="005A1180">
            <w:pPr>
              <w:numPr>
                <w:ilvl w:val="0"/>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Participants may be the first to benefit from the new treatment under study</w:t>
            </w:r>
          </w:p>
          <w:p w14:paraId="2C33D725" w14:textId="77777777" w:rsidR="00610BF9" w:rsidRPr="00A83E3D" w:rsidRDefault="00610BF9" w:rsidP="005A1180">
            <w:pPr>
              <w:numPr>
                <w:ilvl w:val="1"/>
                <w:numId w:val="5"/>
              </w:numPr>
              <w:spacing w:before="100" w:beforeAutospacing="1" w:after="240" w:line="240" w:lineRule="auto"/>
              <w:rPr>
                <w:rFonts w:ascii="Palatino Linotype" w:hAnsi="Palatino Linotype"/>
                <w:sz w:val="20"/>
                <w:szCs w:val="20"/>
              </w:rPr>
            </w:pPr>
            <w:r w:rsidRPr="00A83E3D">
              <w:rPr>
                <w:rFonts w:ascii="Palatino Linotype" w:hAnsi="Palatino Linotype"/>
                <w:sz w:val="20"/>
                <w:szCs w:val="20"/>
              </w:rPr>
              <w:t>Results from the study may help others in the future</w:t>
            </w:r>
          </w:p>
          <w:p w14:paraId="5BD1600F" w14:textId="77777777" w:rsidR="00610BF9" w:rsidRPr="00A83E3D" w:rsidRDefault="00610BF9" w:rsidP="00610BF9">
            <w:pPr>
              <w:pStyle w:val="NormalWeb"/>
              <w:rPr>
                <w:rFonts w:ascii="Palatino Linotype" w:hAnsi="Palatino Linotype" w:cs="Times New Roman"/>
                <w:color w:val="auto"/>
              </w:rPr>
            </w:pPr>
            <w:r w:rsidRPr="00A83E3D">
              <w:rPr>
                <w:rFonts w:ascii="Palatino Linotype" w:hAnsi="Palatino Linotype" w:cs="Times New Roman"/>
                <w:color w:val="auto"/>
              </w:rPr>
              <w:t>Risk is dependent on the type and phase of trial. Possible risks may include:</w:t>
            </w:r>
          </w:p>
          <w:p w14:paraId="0A5F1371" w14:textId="77777777" w:rsidR="00610BF9" w:rsidRPr="00A83E3D" w:rsidRDefault="00610BF9" w:rsidP="005A1180">
            <w:pPr>
              <w:numPr>
                <w:ilvl w:val="1"/>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 xml:space="preserve">New drugs or procedures under study are not always better than the </w:t>
            </w:r>
            <w:hyperlink r:id="rId10" w:anchor="standard therapy" w:history="1">
              <w:r w:rsidRPr="00A83E3D">
                <w:rPr>
                  <w:rStyle w:val="Hyperlink"/>
                  <w:rFonts w:ascii="Palatino Linotype" w:hAnsi="Palatino Linotype" w:cs="Times New Roman"/>
                  <w:sz w:val="20"/>
                  <w:szCs w:val="20"/>
                </w:rPr>
                <w:t>standard treatment</w:t>
              </w:r>
            </w:hyperlink>
            <w:r w:rsidRPr="00A83E3D">
              <w:rPr>
                <w:rFonts w:ascii="Palatino Linotype" w:hAnsi="Palatino Linotype"/>
                <w:sz w:val="20"/>
                <w:szCs w:val="20"/>
              </w:rPr>
              <w:t xml:space="preserve"> to which they are being compared</w:t>
            </w:r>
          </w:p>
          <w:p w14:paraId="7C79906B" w14:textId="77777777" w:rsidR="00610BF9" w:rsidRPr="00A83E3D" w:rsidRDefault="00610BF9" w:rsidP="005A1180">
            <w:pPr>
              <w:numPr>
                <w:ilvl w:val="1"/>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New treatments may have side effects or risks that doctors do not expect or that are worse than those resulting from standard care</w:t>
            </w:r>
          </w:p>
          <w:p w14:paraId="5EA645D1" w14:textId="77777777" w:rsidR="00610BF9" w:rsidRPr="00A83E3D" w:rsidDel="00D14CC7" w:rsidRDefault="00610BF9" w:rsidP="005A1180">
            <w:pPr>
              <w:numPr>
                <w:ilvl w:val="1"/>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 xml:space="preserve">Participants in </w:t>
            </w:r>
            <w:hyperlink r:id="rId11" w:anchor="randomized clinical trial" w:history="1">
              <w:r w:rsidRPr="00A83E3D">
                <w:rPr>
                  <w:rStyle w:val="Hyperlink"/>
                  <w:rFonts w:ascii="Palatino Linotype" w:hAnsi="Palatino Linotype" w:cs="Times New Roman"/>
                  <w:sz w:val="20"/>
                  <w:szCs w:val="20"/>
                </w:rPr>
                <w:t>randomized</w:t>
              </w:r>
            </w:hyperlink>
            <w:r w:rsidRPr="00A83E3D">
              <w:rPr>
                <w:rFonts w:ascii="Palatino Linotype" w:hAnsi="Palatino Linotype"/>
                <w:sz w:val="20"/>
                <w:szCs w:val="20"/>
              </w:rPr>
              <w:t xml:space="preserve"> trials will not be able to choose which treatment they receive</w:t>
            </w:r>
          </w:p>
          <w:p w14:paraId="2BD140F6" w14:textId="77777777" w:rsidR="00610BF9" w:rsidRPr="00A83E3D" w:rsidRDefault="00610BF9" w:rsidP="005A1180">
            <w:pPr>
              <w:numPr>
                <w:ilvl w:val="1"/>
                <w:numId w:val="5"/>
              </w:numPr>
              <w:spacing w:before="100" w:beforeAutospacing="1" w:after="100" w:afterAutospacing="1" w:line="240" w:lineRule="auto"/>
              <w:rPr>
                <w:rFonts w:ascii="Palatino Linotype" w:hAnsi="Palatino Linotype"/>
                <w:sz w:val="20"/>
                <w:szCs w:val="20"/>
              </w:rPr>
            </w:pPr>
            <w:r w:rsidRPr="00A83E3D">
              <w:rPr>
                <w:rFonts w:ascii="Palatino Linotype" w:hAnsi="Palatino Linotype"/>
                <w:sz w:val="20"/>
                <w:szCs w:val="20"/>
              </w:rPr>
              <w:t>Health insurance and managed care providers may not cover all clinical trials costs</w:t>
            </w:r>
          </w:p>
          <w:p w14:paraId="61C8C213" w14:textId="53B9A7D9" w:rsidR="00610BF9" w:rsidRPr="00A83E3D" w:rsidRDefault="00610BF9" w:rsidP="004419A6">
            <w:pPr>
              <w:numPr>
                <w:ilvl w:val="1"/>
                <w:numId w:val="5"/>
              </w:numPr>
              <w:spacing w:before="100" w:beforeAutospacing="1" w:after="100" w:afterAutospacing="1" w:line="240" w:lineRule="auto"/>
              <w:rPr>
                <w:rFonts w:ascii="Palatino Linotype" w:hAnsi="Palatino Linotype"/>
                <w:bCs/>
                <w:iCs/>
                <w:sz w:val="20"/>
                <w:szCs w:val="20"/>
              </w:rPr>
            </w:pPr>
            <w:r w:rsidRPr="00A83E3D">
              <w:rPr>
                <w:rFonts w:ascii="Palatino Linotype" w:hAnsi="Palatino Linotype"/>
                <w:sz w:val="20"/>
                <w:szCs w:val="20"/>
              </w:rPr>
              <w:lastRenderedPageBreak/>
              <w:t>Participants may be required to make more visits to the doctor than they would if they were not in the clinical trial</w:t>
            </w:r>
          </w:p>
        </w:tc>
      </w:tr>
      <w:tr w:rsidR="000A21BA" w:rsidRPr="00A83E3D" w14:paraId="2D9FC5B9" w14:textId="77777777" w:rsidTr="004419A6">
        <w:tc>
          <w:tcPr>
            <w:tcW w:w="2122" w:type="dxa"/>
          </w:tcPr>
          <w:p w14:paraId="7E492651" w14:textId="4664D1D8" w:rsidR="000A21BA" w:rsidRPr="00A83E3D" w:rsidRDefault="000A21BA" w:rsidP="00870407">
            <w:pPr>
              <w:pStyle w:val="ListParagraph"/>
              <w:numPr>
                <w:ilvl w:val="0"/>
                <w:numId w:val="10"/>
              </w:numPr>
              <w:spacing w:line="240" w:lineRule="auto"/>
              <w:ind w:left="336"/>
              <w:rPr>
                <w:rFonts w:ascii="Palatino Linotype" w:hAnsi="Palatino Linotype"/>
                <w:sz w:val="20"/>
                <w:szCs w:val="20"/>
                <w:lang w:eastAsia="ja-JP"/>
              </w:rPr>
            </w:pPr>
            <w:r w:rsidRPr="00A83E3D">
              <w:rPr>
                <w:rFonts w:ascii="Palatino Linotype" w:hAnsi="Palatino Linotype"/>
                <w:sz w:val="20"/>
                <w:szCs w:val="20"/>
                <w:lang w:eastAsia="ja-JP"/>
              </w:rPr>
              <w:lastRenderedPageBreak/>
              <w:t>I</w:t>
            </w:r>
            <w:r w:rsidR="00940A33" w:rsidRPr="00A83E3D">
              <w:rPr>
                <w:rFonts w:ascii="Palatino Linotype" w:hAnsi="Palatino Linotype"/>
                <w:sz w:val="20"/>
                <w:szCs w:val="20"/>
                <w:lang w:eastAsia="ja-JP"/>
              </w:rPr>
              <w:t>’</w:t>
            </w:r>
            <w:r w:rsidRPr="00A83E3D">
              <w:rPr>
                <w:rFonts w:ascii="Palatino Linotype" w:hAnsi="Palatino Linotype"/>
                <w:sz w:val="20"/>
                <w:szCs w:val="20"/>
                <w:lang w:eastAsia="ja-JP"/>
              </w:rPr>
              <w:t>ll never see my patient again if I refer to this trial</w:t>
            </w:r>
            <w:r w:rsidR="00870407">
              <w:rPr>
                <w:rFonts w:ascii="Palatino Linotype" w:hAnsi="Palatino Linotype"/>
                <w:sz w:val="20"/>
                <w:szCs w:val="20"/>
                <w:lang w:eastAsia="ja-JP"/>
              </w:rPr>
              <w:t>.</w:t>
            </w:r>
          </w:p>
        </w:tc>
        <w:tc>
          <w:tcPr>
            <w:tcW w:w="8048" w:type="dxa"/>
          </w:tcPr>
          <w:p w14:paraId="1F700CFF" w14:textId="77777777" w:rsidR="00A83E3D" w:rsidRPr="00A83E3D" w:rsidRDefault="000A21BA" w:rsidP="00F949E2">
            <w:pPr>
              <w:autoSpaceDE w:val="0"/>
              <w:autoSpaceDN w:val="0"/>
              <w:adjustRightInd w:val="0"/>
              <w:spacing w:line="240" w:lineRule="auto"/>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 xml:space="preserve">Please be assured that any person you refer will remain a patient in your practice and you will continue to provide their clinical care. We will provide only the care necessary to conduct the trial in accordance with the study protocol and to ensure their safety. </w:t>
            </w:r>
          </w:p>
          <w:p w14:paraId="6C37BD9F" w14:textId="77777777" w:rsidR="000A21BA" w:rsidRPr="00A83E3D" w:rsidRDefault="000A21BA" w:rsidP="00F949E2">
            <w:pPr>
              <w:autoSpaceDE w:val="0"/>
              <w:autoSpaceDN w:val="0"/>
              <w:adjustRightInd w:val="0"/>
              <w:spacing w:line="240" w:lineRule="auto"/>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We will refer the patient back to you as their primary care provider for any clinical issues.</w:t>
            </w:r>
          </w:p>
          <w:p w14:paraId="574FDB60" w14:textId="58026C3B" w:rsidR="00A83E3D" w:rsidRPr="00A83E3D" w:rsidRDefault="00A83E3D" w:rsidP="00F949E2">
            <w:pPr>
              <w:autoSpaceDE w:val="0"/>
              <w:autoSpaceDN w:val="0"/>
              <w:adjustRightInd w:val="0"/>
              <w:spacing w:line="240" w:lineRule="auto"/>
              <w:rPr>
                <w:rFonts w:ascii="Palatino Linotype" w:hAnsi="Palatino Linotype"/>
                <w:bCs/>
                <w:iCs/>
                <w:sz w:val="20"/>
                <w:szCs w:val="20"/>
              </w:rPr>
            </w:pPr>
            <w:r w:rsidRPr="00A83E3D">
              <w:rPr>
                <w:rFonts w:ascii="Palatino Linotype" w:hAnsi="Palatino Linotype"/>
                <w:bCs/>
                <w:iCs/>
                <w:sz w:val="20"/>
                <w:szCs w:val="20"/>
              </w:rPr>
              <w:t xml:space="preserve">We will keep you informed (every 3 months, every six months) about the study and your patients’ participation in the </w:t>
            </w:r>
            <w:r w:rsidR="00870407" w:rsidRPr="00A83E3D">
              <w:rPr>
                <w:rFonts w:ascii="Palatino Linotype" w:hAnsi="Palatino Linotype"/>
                <w:bCs/>
                <w:iCs/>
                <w:sz w:val="20"/>
                <w:szCs w:val="20"/>
              </w:rPr>
              <w:t>study</w:t>
            </w:r>
            <w:r w:rsidRPr="00A83E3D">
              <w:rPr>
                <w:rFonts w:ascii="Palatino Linotype" w:hAnsi="Palatino Linotype"/>
                <w:bCs/>
                <w:iCs/>
                <w:sz w:val="20"/>
                <w:szCs w:val="20"/>
              </w:rPr>
              <w:t xml:space="preserve"> </w:t>
            </w:r>
          </w:p>
        </w:tc>
      </w:tr>
      <w:tr w:rsidR="00774B3B" w:rsidRPr="00A83E3D" w14:paraId="199BF613" w14:textId="77777777" w:rsidTr="004419A6">
        <w:tc>
          <w:tcPr>
            <w:tcW w:w="2122" w:type="dxa"/>
          </w:tcPr>
          <w:p w14:paraId="2AA22C36" w14:textId="0059529F" w:rsidR="00774B3B" w:rsidRPr="00A83E3D" w:rsidRDefault="00F949E2" w:rsidP="00870407">
            <w:pPr>
              <w:pStyle w:val="ListParagraph"/>
              <w:numPr>
                <w:ilvl w:val="0"/>
                <w:numId w:val="10"/>
              </w:numPr>
              <w:spacing w:line="240" w:lineRule="auto"/>
              <w:ind w:left="336"/>
              <w:rPr>
                <w:rFonts w:ascii="Palatino Linotype" w:hAnsi="Palatino Linotype"/>
                <w:sz w:val="20"/>
                <w:szCs w:val="20"/>
                <w:lang w:eastAsia="ja-JP"/>
              </w:rPr>
            </w:pPr>
            <w:r w:rsidRPr="00A83E3D">
              <w:rPr>
                <w:rFonts w:ascii="Palatino Linotype" w:hAnsi="Palatino Linotype"/>
                <w:sz w:val="20"/>
                <w:szCs w:val="20"/>
                <w:lang w:eastAsia="ja-JP"/>
              </w:rPr>
              <w:t xml:space="preserve">How can I bring up the issue of </w:t>
            </w:r>
            <w:r w:rsidR="0093380F" w:rsidRPr="00A83E3D">
              <w:rPr>
                <w:rFonts w:ascii="Palatino Linotype" w:hAnsi="Palatino Linotype"/>
                <w:sz w:val="20"/>
                <w:szCs w:val="20"/>
                <w:lang w:eastAsia="ja-JP"/>
              </w:rPr>
              <w:t>participating</w:t>
            </w:r>
            <w:r w:rsidRPr="00A83E3D">
              <w:rPr>
                <w:rFonts w:ascii="Palatino Linotype" w:hAnsi="Palatino Linotype"/>
                <w:sz w:val="20"/>
                <w:szCs w:val="20"/>
                <w:lang w:eastAsia="ja-JP"/>
              </w:rPr>
              <w:t xml:space="preserve"> in clinical </w:t>
            </w:r>
            <w:r w:rsidR="0093380F" w:rsidRPr="00A83E3D">
              <w:rPr>
                <w:rFonts w:ascii="Palatino Linotype" w:hAnsi="Palatino Linotype"/>
                <w:sz w:val="20"/>
                <w:szCs w:val="20"/>
                <w:lang w:eastAsia="ja-JP"/>
              </w:rPr>
              <w:t>trials</w:t>
            </w:r>
            <w:r w:rsidRPr="00A83E3D">
              <w:rPr>
                <w:rFonts w:ascii="Palatino Linotype" w:hAnsi="Palatino Linotype"/>
                <w:sz w:val="20"/>
                <w:szCs w:val="20"/>
                <w:lang w:eastAsia="ja-JP"/>
              </w:rPr>
              <w:t xml:space="preserve"> with my </w:t>
            </w:r>
            <w:r w:rsidR="0093380F" w:rsidRPr="00A83E3D">
              <w:rPr>
                <w:rFonts w:ascii="Palatino Linotype" w:hAnsi="Palatino Linotype"/>
                <w:sz w:val="20"/>
                <w:szCs w:val="20"/>
                <w:lang w:eastAsia="ja-JP"/>
              </w:rPr>
              <w:t>patients</w:t>
            </w:r>
            <w:r w:rsidR="00870407">
              <w:rPr>
                <w:rFonts w:ascii="Palatino Linotype" w:hAnsi="Palatino Linotype"/>
                <w:sz w:val="20"/>
                <w:szCs w:val="20"/>
                <w:lang w:eastAsia="ja-JP"/>
              </w:rPr>
              <w:t xml:space="preserve"> who I am sending to a specialist for care</w:t>
            </w:r>
            <w:r w:rsidRPr="00A83E3D">
              <w:rPr>
                <w:rFonts w:ascii="Palatino Linotype" w:hAnsi="Palatino Linotype"/>
                <w:sz w:val="20"/>
                <w:szCs w:val="20"/>
                <w:lang w:eastAsia="ja-JP"/>
              </w:rPr>
              <w:t>?</w:t>
            </w:r>
          </w:p>
        </w:tc>
        <w:tc>
          <w:tcPr>
            <w:tcW w:w="8048" w:type="dxa"/>
          </w:tcPr>
          <w:p w14:paraId="40AB129F" w14:textId="254C2E8D" w:rsidR="00F949E2" w:rsidRPr="00A83E3D" w:rsidRDefault="00F949E2" w:rsidP="00F949E2">
            <w:pPr>
              <w:autoSpaceDE w:val="0"/>
              <w:autoSpaceDN w:val="0"/>
              <w:adjustRightInd w:val="0"/>
              <w:spacing w:line="240" w:lineRule="auto"/>
              <w:rPr>
                <w:rFonts w:ascii="Palatino Linotype" w:hAnsi="Palatino Linotype"/>
                <w:bCs/>
                <w:iCs/>
                <w:sz w:val="20"/>
                <w:szCs w:val="20"/>
              </w:rPr>
            </w:pPr>
            <w:r w:rsidRPr="00A83E3D">
              <w:rPr>
                <w:rFonts w:ascii="Palatino Linotype" w:hAnsi="Palatino Linotype"/>
                <w:bCs/>
                <w:iCs/>
                <w:sz w:val="20"/>
                <w:szCs w:val="20"/>
              </w:rPr>
              <w:t xml:space="preserve">At the very least, we think it is critical to mention clinical trials as a viable option for care and to </w:t>
            </w:r>
            <w:r w:rsidR="0093380F" w:rsidRPr="00A83E3D">
              <w:rPr>
                <w:rFonts w:ascii="Palatino Linotype" w:hAnsi="Palatino Linotype"/>
                <w:bCs/>
                <w:iCs/>
                <w:sz w:val="20"/>
                <w:szCs w:val="20"/>
              </w:rPr>
              <w:t>encourage</w:t>
            </w:r>
            <w:r w:rsidRPr="00A83E3D">
              <w:rPr>
                <w:rFonts w:ascii="Palatino Linotype" w:hAnsi="Palatino Linotype"/>
                <w:bCs/>
                <w:iCs/>
                <w:sz w:val="20"/>
                <w:szCs w:val="20"/>
              </w:rPr>
              <w:t xml:space="preserve"> your patients to inquire about clinical </w:t>
            </w:r>
            <w:r w:rsidR="0093380F" w:rsidRPr="00A83E3D">
              <w:rPr>
                <w:rFonts w:ascii="Palatino Linotype" w:hAnsi="Palatino Linotype"/>
                <w:bCs/>
                <w:iCs/>
                <w:sz w:val="20"/>
                <w:szCs w:val="20"/>
              </w:rPr>
              <w:t>trials.</w:t>
            </w:r>
            <w:r w:rsidR="00A83E3D" w:rsidRPr="00A83E3D">
              <w:rPr>
                <w:rFonts w:ascii="Palatino Linotype" w:hAnsi="Palatino Linotype"/>
                <w:bCs/>
                <w:iCs/>
                <w:sz w:val="20"/>
                <w:szCs w:val="20"/>
              </w:rPr>
              <w:t xml:space="preserve"> Here is one approach for care that requires </w:t>
            </w:r>
            <w:r w:rsidR="00E83F68">
              <w:rPr>
                <w:rFonts w:ascii="Palatino Linotype" w:hAnsi="Palatino Linotype"/>
                <w:bCs/>
                <w:iCs/>
                <w:sz w:val="20"/>
                <w:szCs w:val="20"/>
              </w:rPr>
              <w:t xml:space="preserve">specialist </w:t>
            </w:r>
            <w:r w:rsidR="00870407" w:rsidRPr="00A83E3D">
              <w:rPr>
                <w:rFonts w:ascii="Palatino Linotype" w:hAnsi="Palatino Linotype"/>
                <w:bCs/>
                <w:iCs/>
                <w:sz w:val="20"/>
                <w:szCs w:val="20"/>
              </w:rPr>
              <w:t>referral</w:t>
            </w:r>
            <w:r w:rsidR="00E83F68">
              <w:rPr>
                <w:rFonts w:ascii="Palatino Linotype" w:hAnsi="Palatino Linotype"/>
                <w:bCs/>
                <w:iCs/>
                <w:sz w:val="20"/>
                <w:szCs w:val="20"/>
              </w:rPr>
              <w:t>.</w:t>
            </w:r>
            <w:r w:rsidR="00A83E3D" w:rsidRPr="00A83E3D">
              <w:rPr>
                <w:rFonts w:ascii="Palatino Linotype" w:hAnsi="Palatino Linotype"/>
                <w:bCs/>
                <w:iCs/>
                <w:sz w:val="20"/>
                <w:szCs w:val="20"/>
              </w:rPr>
              <w:t xml:space="preserve"> </w:t>
            </w:r>
          </w:p>
          <w:p w14:paraId="7DF62C5C" w14:textId="70DDDDAE" w:rsidR="00F949E2" w:rsidRPr="00A83E3D" w:rsidRDefault="00F949E2" w:rsidP="00F949E2">
            <w:pPr>
              <w:autoSpaceDE w:val="0"/>
              <w:autoSpaceDN w:val="0"/>
              <w:adjustRightInd w:val="0"/>
              <w:spacing w:line="240" w:lineRule="auto"/>
              <w:rPr>
                <w:rFonts w:ascii="Palatino Linotype" w:hAnsi="Palatino Linotype"/>
                <w:bCs/>
                <w:i/>
                <w:iCs/>
                <w:sz w:val="20"/>
                <w:szCs w:val="20"/>
              </w:rPr>
            </w:pPr>
            <w:r w:rsidRPr="00A83E3D">
              <w:rPr>
                <w:rFonts w:ascii="Palatino Linotype" w:hAnsi="Palatino Linotype"/>
                <w:bCs/>
                <w:i/>
                <w:iCs/>
                <w:sz w:val="20"/>
                <w:szCs w:val="20"/>
              </w:rPr>
              <w:t xml:space="preserve"> “We’ve just found something that concerns me, so I am referring you to a specialist. When he/she discusses </w:t>
            </w:r>
            <w:r w:rsidR="0093380F" w:rsidRPr="00A83E3D">
              <w:rPr>
                <w:rFonts w:ascii="Palatino Linotype" w:hAnsi="Palatino Linotype"/>
                <w:bCs/>
                <w:i/>
                <w:iCs/>
                <w:sz w:val="20"/>
                <w:szCs w:val="20"/>
              </w:rPr>
              <w:t>treatment</w:t>
            </w:r>
            <w:r w:rsidRPr="00A83E3D">
              <w:rPr>
                <w:rFonts w:ascii="Palatino Linotype" w:hAnsi="Palatino Linotype"/>
                <w:bCs/>
                <w:i/>
                <w:iCs/>
                <w:sz w:val="20"/>
                <w:szCs w:val="20"/>
              </w:rPr>
              <w:t xml:space="preserve"> options, you may want to talk to him or her about clinical trials, because a trial may be appropriate for you.”</w:t>
            </w:r>
          </w:p>
          <w:p w14:paraId="6810B404" w14:textId="77777777" w:rsidR="00F949E2" w:rsidRPr="00A83E3D" w:rsidRDefault="00F949E2" w:rsidP="00F949E2">
            <w:pPr>
              <w:autoSpaceDE w:val="0"/>
              <w:autoSpaceDN w:val="0"/>
              <w:adjustRightInd w:val="0"/>
              <w:spacing w:line="240" w:lineRule="auto"/>
              <w:rPr>
                <w:rFonts w:ascii="Palatino Linotype" w:hAnsi="Palatino Linotype"/>
                <w:bCs/>
                <w:sz w:val="20"/>
                <w:szCs w:val="20"/>
              </w:rPr>
            </w:pPr>
            <w:r w:rsidRPr="00A83E3D">
              <w:rPr>
                <w:rFonts w:ascii="Palatino Linotype" w:hAnsi="Palatino Linotype"/>
                <w:bCs/>
                <w:sz w:val="20"/>
                <w:szCs w:val="20"/>
              </w:rPr>
              <w:t xml:space="preserve">Other options when providing referrals to specialists who are conducting clinical trials: </w:t>
            </w:r>
          </w:p>
          <w:p w14:paraId="63D6DB30" w14:textId="77A69B25" w:rsidR="00F949E2" w:rsidRPr="00E83F68" w:rsidRDefault="00F949E2" w:rsidP="00E83F68">
            <w:pPr>
              <w:pStyle w:val="ListParagraph"/>
              <w:numPr>
                <w:ilvl w:val="0"/>
                <w:numId w:val="35"/>
              </w:numPr>
              <w:autoSpaceDE w:val="0"/>
              <w:autoSpaceDN w:val="0"/>
              <w:adjustRightInd w:val="0"/>
              <w:spacing w:line="240" w:lineRule="auto"/>
              <w:rPr>
                <w:rFonts w:ascii="Palatino Linotype" w:hAnsi="Palatino Linotype"/>
                <w:bCs/>
                <w:sz w:val="20"/>
                <w:szCs w:val="20"/>
              </w:rPr>
            </w:pPr>
            <w:r w:rsidRPr="00E83F68">
              <w:rPr>
                <w:rFonts w:ascii="Palatino Linotype" w:hAnsi="Palatino Linotype"/>
                <w:bCs/>
                <w:sz w:val="20"/>
                <w:szCs w:val="20"/>
              </w:rPr>
              <w:t>First, discuss what your patient should expect from diagnostic workup procedures in general.</w:t>
            </w:r>
          </w:p>
          <w:p w14:paraId="44A3A331" w14:textId="249E29B3" w:rsidR="00F949E2" w:rsidRPr="00E83F68" w:rsidRDefault="00F949E2" w:rsidP="00E83F68">
            <w:pPr>
              <w:pStyle w:val="ListParagraph"/>
              <w:numPr>
                <w:ilvl w:val="0"/>
                <w:numId w:val="35"/>
              </w:numPr>
              <w:autoSpaceDE w:val="0"/>
              <w:autoSpaceDN w:val="0"/>
              <w:adjustRightInd w:val="0"/>
              <w:spacing w:line="240" w:lineRule="auto"/>
              <w:rPr>
                <w:rFonts w:ascii="Palatino Linotype" w:hAnsi="Palatino Linotype"/>
                <w:bCs/>
                <w:sz w:val="20"/>
                <w:szCs w:val="20"/>
              </w:rPr>
            </w:pPr>
            <w:r w:rsidRPr="00E83F68">
              <w:rPr>
                <w:rFonts w:ascii="Palatino Linotype" w:hAnsi="Palatino Linotype"/>
                <w:bCs/>
                <w:sz w:val="20"/>
                <w:szCs w:val="20"/>
              </w:rPr>
              <w:t>Next, discuss what to expect from treatment options in general.</w:t>
            </w:r>
          </w:p>
          <w:p w14:paraId="54B87813" w14:textId="6D8C7F3F" w:rsidR="00F949E2" w:rsidRPr="00E83F68" w:rsidRDefault="00F949E2" w:rsidP="00E83F68">
            <w:pPr>
              <w:pStyle w:val="ListParagraph"/>
              <w:numPr>
                <w:ilvl w:val="0"/>
                <w:numId w:val="35"/>
              </w:numPr>
              <w:autoSpaceDE w:val="0"/>
              <w:autoSpaceDN w:val="0"/>
              <w:adjustRightInd w:val="0"/>
              <w:spacing w:line="240" w:lineRule="auto"/>
              <w:rPr>
                <w:rFonts w:ascii="Palatino Linotype" w:hAnsi="Palatino Linotype"/>
                <w:bCs/>
                <w:sz w:val="20"/>
                <w:szCs w:val="20"/>
              </w:rPr>
            </w:pPr>
            <w:r w:rsidRPr="00E83F68">
              <w:rPr>
                <w:rFonts w:ascii="Palatino Linotype" w:hAnsi="Palatino Linotype"/>
                <w:bCs/>
                <w:sz w:val="20"/>
                <w:szCs w:val="20"/>
              </w:rPr>
              <w:t xml:space="preserve">Then, mention clinical trials as an option through </w:t>
            </w:r>
            <w:r w:rsidR="0093380F" w:rsidRPr="00E83F68">
              <w:rPr>
                <w:rFonts w:ascii="Palatino Linotype" w:hAnsi="Palatino Linotype"/>
                <w:bCs/>
                <w:sz w:val="20"/>
                <w:szCs w:val="20"/>
              </w:rPr>
              <w:t>which</w:t>
            </w:r>
            <w:r w:rsidRPr="00E83F68">
              <w:rPr>
                <w:rFonts w:ascii="Palatino Linotype" w:hAnsi="Palatino Linotype"/>
                <w:bCs/>
                <w:sz w:val="20"/>
                <w:szCs w:val="20"/>
              </w:rPr>
              <w:t xml:space="preserve"> to receive treatment.</w:t>
            </w:r>
          </w:p>
          <w:p w14:paraId="43E3529C" w14:textId="77777777" w:rsidR="00F949E2" w:rsidRPr="00A83E3D" w:rsidRDefault="00F949E2" w:rsidP="00F949E2">
            <w:pPr>
              <w:autoSpaceDE w:val="0"/>
              <w:autoSpaceDN w:val="0"/>
              <w:adjustRightInd w:val="0"/>
              <w:spacing w:line="240" w:lineRule="auto"/>
              <w:rPr>
                <w:rFonts w:ascii="Palatino Linotype" w:hAnsi="Palatino Linotype"/>
                <w:bCs/>
                <w:sz w:val="20"/>
                <w:szCs w:val="20"/>
              </w:rPr>
            </w:pPr>
            <w:r w:rsidRPr="00A83E3D">
              <w:rPr>
                <w:rFonts w:ascii="Palatino Linotype" w:hAnsi="Palatino Linotype"/>
                <w:bCs/>
                <w:sz w:val="20"/>
                <w:szCs w:val="20"/>
              </w:rPr>
              <w:t>Sample Script:</w:t>
            </w:r>
          </w:p>
          <w:p w14:paraId="2A86DABA" w14:textId="02E4FF1F" w:rsidR="00774B3B" w:rsidRPr="00A83E3D" w:rsidRDefault="00F949E2" w:rsidP="00F949E2">
            <w:pPr>
              <w:spacing w:line="240" w:lineRule="auto"/>
              <w:rPr>
                <w:rFonts w:ascii="Palatino Linotype" w:hAnsi="Palatino Linotype"/>
                <w:sz w:val="20"/>
                <w:szCs w:val="20"/>
                <w:lang w:eastAsia="ja-JP"/>
              </w:rPr>
            </w:pPr>
            <w:r w:rsidRPr="00A83E3D">
              <w:rPr>
                <w:rFonts w:ascii="Palatino Linotype" w:hAnsi="Palatino Linotype"/>
                <w:bCs/>
                <w:sz w:val="20"/>
                <w:szCs w:val="20"/>
              </w:rPr>
              <w:t>“I’m going to refer you to a specialist, who can talk about your treatment options in more detail. Ask him/her about clinical trials, because it’s a quality treatment option for many patients.”</w:t>
            </w:r>
            <w:r w:rsidRPr="00A83E3D">
              <w:rPr>
                <w:rFonts w:ascii="Palatino Linotype" w:hAnsi="Palatino Linotype"/>
                <w:bCs/>
                <w:i/>
                <w:iCs/>
                <w:sz w:val="20"/>
                <w:szCs w:val="20"/>
              </w:rPr>
              <w:t xml:space="preserve"> </w:t>
            </w:r>
            <w:r w:rsidRPr="00A83E3D">
              <w:rPr>
                <w:rStyle w:val="EndnoteReference"/>
                <w:rFonts w:ascii="Palatino Linotype" w:hAnsi="Palatino Linotype"/>
                <w:bCs/>
                <w:i/>
                <w:iCs/>
                <w:sz w:val="20"/>
                <w:szCs w:val="20"/>
              </w:rPr>
              <w:endnoteReference w:id="2"/>
            </w:r>
          </w:p>
        </w:tc>
      </w:tr>
      <w:tr w:rsidR="00245E39" w:rsidRPr="00A83E3D" w14:paraId="0725B430" w14:textId="77777777" w:rsidTr="004419A6">
        <w:tc>
          <w:tcPr>
            <w:tcW w:w="10170" w:type="dxa"/>
            <w:gridSpan w:val="2"/>
          </w:tcPr>
          <w:p w14:paraId="0787FDF1" w14:textId="7C95B5BC" w:rsidR="00245E39" w:rsidRPr="00A83E3D" w:rsidRDefault="00245E39" w:rsidP="004419A6">
            <w:pPr>
              <w:pStyle w:val="NormalWeb"/>
              <w:numPr>
                <w:ilvl w:val="0"/>
                <w:numId w:val="10"/>
              </w:numPr>
              <w:spacing w:before="0" w:beforeAutospacing="0" w:after="0" w:afterAutospacing="0"/>
              <w:contextualSpacing/>
              <w:rPr>
                <w:rFonts w:ascii="Palatino Linotype" w:hAnsi="Palatino Linotype" w:cs="Times New Roman"/>
                <w:b/>
                <w:color w:val="auto"/>
              </w:rPr>
            </w:pPr>
            <w:r w:rsidRPr="00A83E3D">
              <w:rPr>
                <w:rFonts w:ascii="Palatino Linotype" w:hAnsi="Palatino Linotype"/>
                <w:b/>
                <w:iCs/>
                <w:color w:val="292526"/>
              </w:rPr>
              <w:t xml:space="preserve">Community health care providers may also have specific questions about </w:t>
            </w:r>
            <w:r w:rsidR="0093380F" w:rsidRPr="00A83E3D">
              <w:rPr>
                <w:rFonts w:ascii="Palatino Linotype" w:hAnsi="Palatino Linotype"/>
                <w:b/>
                <w:iCs/>
                <w:color w:val="292526"/>
              </w:rPr>
              <w:t>trial</w:t>
            </w:r>
            <w:r w:rsidR="00940A33" w:rsidRPr="00A83E3D">
              <w:rPr>
                <w:rFonts w:ascii="Palatino Linotype" w:hAnsi="Palatino Linotype"/>
                <w:b/>
                <w:iCs/>
                <w:color w:val="292526"/>
              </w:rPr>
              <w:t>s</w:t>
            </w:r>
            <w:r w:rsidRPr="00A83E3D">
              <w:rPr>
                <w:rFonts w:ascii="Palatino Linotype" w:hAnsi="Palatino Linotype"/>
                <w:b/>
                <w:iCs/>
                <w:color w:val="292526"/>
              </w:rPr>
              <w:t xml:space="preserve"> in </w:t>
            </w:r>
            <w:r w:rsidR="0093380F" w:rsidRPr="00A83E3D">
              <w:rPr>
                <w:rFonts w:ascii="Palatino Linotype" w:hAnsi="Palatino Linotype"/>
                <w:b/>
                <w:iCs/>
                <w:color w:val="292526"/>
              </w:rPr>
              <w:t>general</w:t>
            </w:r>
            <w:r w:rsidRPr="00A83E3D">
              <w:rPr>
                <w:rFonts w:ascii="Palatino Linotype" w:hAnsi="Palatino Linotype"/>
                <w:b/>
                <w:iCs/>
                <w:color w:val="292526"/>
              </w:rPr>
              <w:t xml:space="preserve">, or a </w:t>
            </w:r>
            <w:r w:rsidR="0093380F" w:rsidRPr="00A83E3D">
              <w:rPr>
                <w:rFonts w:ascii="Palatino Linotype" w:hAnsi="Palatino Linotype"/>
                <w:b/>
                <w:iCs/>
                <w:color w:val="292526"/>
              </w:rPr>
              <w:t>clinical</w:t>
            </w:r>
            <w:r w:rsidRPr="00A83E3D">
              <w:rPr>
                <w:rFonts w:ascii="Palatino Linotype" w:hAnsi="Palatino Linotype"/>
                <w:b/>
                <w:iCs/>
                <w:color w:val="292526"/>
              </w:rPr>
              <w:t xml:space="preserve"> trial that your research team will need to address</w:t>
            </w:r>
            <w:r w:rsidR="00940A33" w:rsidRPr="00A83E3D">
              <w:rPr>
                <w:rFonts w:ascii="Palatino Linotype" w:hAnsi="Palatino Linotype"/>
                <w:b/>
                <w:iCs/>
                <w:color w:val="292526"/>
              </w:rPr>
              <w:t>.</w:t>
            </w:r>
          </w:p>
        </w:tc>
      </w:tr>
      <w:tr w:rsidR="00774B3B" w:rsidRPr="00A83E3D" w14:paraId="631F0FF3" w14:textId="77777777" w:rsidTr="004419A6">
        <w:tc>
          <w:tcPr>
            <w:tcW w:w="2122" w:type="dxa"/>
          </w:tcPr>
          <w:p w14:paraId="089D7D5E" w14:textId="77777777" w:rsidR="00F949E2" w:rsidRPr="00A83E3D" w:rsidRDefault="00F949E2" w:rsidP="004419A6">
            <w:pPr>
              <w:pStyle w:val="ListParagraph"/>
              <w:numPr>
                <w:ilvl w:val="0"/>
                <w:numId w:val="22"/>
              </w:numPr>
              <w:spacing w:after="0" w:line="240" w:lineRule="auto"/>
              <w:ind w:left="336"/>
              <w:rPr>
                <w:rFonts w:ascii="Palatino Linotype" w:hAnsi="Palatino Linotype"/>
                <w:sz w:val="20"/>
                <w:szCs w:val="20"/>
              </w:rPr>
            </w:pPr>
            <w:r w:rsidRPr="00A83E3D">
              <w:rPr>
                <w:rFonts w:ascii="Palatino Linotype" w:hAnsi="Palatino Linotype"/>
                <w:sz w:val="20"/>
                <w:szCs w:val="20"/>
              </w:rPr>
              <w:t xml:space="preserve">What is my role in referring patients to this trial? </w:t>
            </w:r>
          </w:p>
          <w:p w14:paraId="3A1610C1" w14:textId="77777777" w:rsidR="00F949E2" w:rsidRPr="00A83E3D" w:rsidRDefault="00F949E2" w:rsidP="004419A6">
            <w:pPr>
              <w:pStyle w:val="ListParagraph"/>
              <w:numPr>
                <w:ilvl w:val="0"/>
                <w:numId w:val="22"/>
              </w:numPr>
              <w:spacing w:after="0" w:line="240" w:lineRule="auto"/>
              <w:ind w:left="336"/>
              <w:rPr>
                <w:rFonts w:ascii="Palatino Linotype" w:hAnsi="Palatino Linotype"/>
                <w:sz w:val="20"/>
                <w:szCs w:val="20"/>
              </w:rPr>
            </w:pPr>
            <w:r w:rsidRPr="00A83E3D">
              <w:rPr>
                <w:rFonts w:ascii="Palatino Linotype" w:hAnsi="Palatino Linotype"/>
                <w:sz w:val="20"/>
                <w:szCs w:val="20"/>
              </w:rPr>
              <w:t xml:space="preserve">How will I be kept appraised of my patients’ progress? </w:t>
            </w:r>
          </w:p>
          <w:p w14:paraId="1182645B" w14:textId="513320AE" w:rsidR="00F949E2" w:rsidRPr="00A83E3D" w:rsidRDefault="00F949E2" w:rsidP="004419A6">
            <w:pPr>
              <w:pStyle w:val="ListParagraph"/>
              <w:numPr>
                <w:ilvl w:val="0"/>
                <w:numId w:val="22"/>
              </w:numPr>
              <w:spacing w:after="0" w:line="240" w:lineRule="auto"/>
              <w:ind w:left="336"/>
              <w:rPr>
                <w:rFonts w:ascii="Palatino Linotype" w:hAnsi="Palatino Linotype"/>
                <w:sz w:val="20"/>
                <w:szCs w:val="20"/>
              </w:rPr>
            </w:pPr>
            <w:r w:rsidRPr="00A83E3D">
              <w:rPr>
                <w:rFonts w:ascii="Palatino Linotype" w:hAnsi="Palatino Linotype"/>
                <w:sz w:val="20"/>
                <w:szCs w:val="20"/>
              </w:rPr>
              <w:t xml:space="preserve">What information do I have to provide during referral? //What records will you need from my office? </w:t>
            </w:r>
          </w:p>
          <w:p w14:paraId="7D4798E1" w14:textId="77777777" w:rsidR="00F949E2" w:rsidRPr="00A83E3D" w:rsidRDefault="00F949E2" w:rsidP="004419A6">
            <w:pPr>
              <w:pStyle w:val="ListParagraph"/>
              <w:numPr>
                <w:ilvl w:val="0"/>
                <w:numId w:val="22"/>
              </w:numPr>
              <w:spacing w:after="0" w:line="240" w:lineRule="auto"/>
              <w:ind w:left="336"/>
              <w:rPr>
                <w:rFonts w:ascii="Palatino Linotype" w:hAnsi="Palatino Linotype"/>
                <w:sz w:val="20"/>
                <w:szCs w:val="20"/>
              </w:rPr>
            </w:pPr>
            <w:r w:rsidRPr="00A83E3D">
              <w:rPr>
                <w:rFonts w:ascii="Palatino Linotype" w:hAnsi="Palatino Linotype"/>
                <w:sz w:val="20"/>
                <w:szCs w:val="20"/>
              </w:rPr>
              <w:t xml:space="preserve">What is the process I should </w:t>
            </w:r>
            <w:r w:rsidRPr="00A83E3D">
              <w:rPr>
                <w:rFonts w:ascii="Palatino Linotype" w:hAnsi="Palatino Linotype"/>
                <w:sz w:val="20"/>
                <w:szCs w:val="20"/>
              </w:rPr>
              <w:lastRenderedPageBreak/>
              <w:t>use to inform my patients of the option of taking part in this trial?</w:t>
            </w:r>
          </w:p>
          <w:p w14:paraId="0B2C1D71" w14:textId="77777777" w:rsidR="00F949E2" w:rsidRPr="00A83E3D" w:rsidRDefault="00F949E2" w:rsidP="004419A6">
            <w:pPr>
              <w:pStyle w:val="ListParagraph"/>
              <w:numPr>
                <w:ilvl w:val="0"/>
                <w:numId w:val="22"/>
              </w:numPr>
              <w:spacing w:after="0" w:line="240" w:lineRule="auto"/>
              <w:ind w:left="336"/>
              <w:rPr>
                <w:rFonts w:ascii="Palatino Linotype" w:hAnsi="Palatino Linotype"/>
                <w:sz w:val="20"/>
                <w:szCs w:val="20"/>
              </w:rPr>
            </w:pPr>
            <w:r w:rsidRPr="00A83E3D">
              <w:rPr>
                <w:rFonts w:ascii="Palatino Linotype" w:hAnsi="Palatino Linotype"/>
                <w:sz w:val="20"/>
                <w:szCs w:val="20"/>
              </w:rPr>
              <w:t>How are you going to facilitate the referrals that I make?</w:t>
            </w:r>
          </w:p>
          <w:p w14:paraId="36722C0D" w14:textId="348230A2" w:rsidR="00F949E2" w:rsidRPr="00A83E3D" w:rsidRDefault="00940A33" w:rsidP="004419A6">
            <w:pPr>
              <w:pStyle w:val="ListParagraph"/>
              <w:numPr>
                <w:ilvl w:val="0"/>
                <w:numId w:val="22"/>
              </w:numPr>
              <w:spacing w:after="0" w:line="240" w:lineRule="auto"/>
              <w:ind w:left="336"/>
              <w:rPr>
                <w:rFonts w:ascii="Palatino Linotype" w:hAnsi="Palatino Linotype"/>
                <w:sz w:val="20"/>
                <w:szCs w:val="20"/>
              </w:rPr>
            </w:pPr>
            <w:r w:rsidRPr="00A83E3D">
              <w:rPr>
                <w:rFonts w:ascii="Palatino Linotype" w:hAnsi="Palatino Linotype"/>
                <w:sz w:val="20"/>
                <w:szCs w:val="20"/>
              </w:rPr>
              <w:t>Is this trial randomized?</w:t>
            </w:r>
          </w:p>
          <w:p w14:paraId="01907798" w14:textId="219B1256" w:rsidR="00940A33" w:rsidRPr="00A83E3D" w:rsidRDefault="00940A33" w:rsidP="004419A6">
            <w:pPr>
              <w:pStyle w:val="ListParagraph"/>
              <w:numPr>
                <w:ilvl w:val="0"/>
                <w:numId w:val="22"/>
              </w:numPr>
              <w:spacing w:after="0" w:line="240" w:lineRule="auto"/>
              <w:ind w:left="336"/>
              <w:rPr>
                <w:rFonts w:ascii="Palatino Linotype" w:hAnsi="Palatino Linotype"/>
                <w:sz w:val="20"/>
                <w:szCs w:val="20"/>
              </w:rPr>
            </w:pPr>
            <w:r w:rsidRPr="00A83E3D">
              <w:rPr>
                <w:rFonts w:ascii="Palatino Linotype" w:hAnsi="Palatino Linotype"/>
                <w:sz w:val="20"/>
                <w:szCs w:val="20"/>
              </w:rPr>
              <w:t xml:space="preserve">What is the research question you hope to address, and why is it important to providers like me and my </w:t>
            </w:r>
            <w:r w:rsidR="00E3385F" w:rsidRPr="00A83E3D">
              <w:rPr>
                <w:rFonts w:ascii="Palatino Linotype" w:hAnsi="Palatino Linotype"/>
                <w:sz w:val="20"/>
                <w:szCs w:val="20"/>
              </w:rPr>
              <w:t>patients</w:t>
            </w:r>
            <w:r w:rsidRPr="00A83E3D">
              <w:rPr>
                <w:rFonts w:ascii="Palatino Linotype" w:hAnsi="Palatino Linotype"/>
                <w:sz w:val="20"/>
                <w:szCs w:val="20"/>
              </w:rPr>
              <w:t xml:space="preserve">? </w:t>
            </w:r>
          </w:p>
          <w:p w14:paraId="5B74A20E" w14:textId="77777777" w:rsidR="00774B3B" w:rsidRPr="00A83E3D" w:rsidRDefault="00774B3B" w:rsidP="00940A33">
            <w:pPr>
              <w:pStyle w:val="NormalWeb"/>
              <w:spacing w:before="0" w:beforeAutospacing="0" w:after="0" w:afterAutospacing="0"/>
              <w:contextualSpacing/>
              <w:rPr>
                <w:rFonts w:ascii="Palatino Linotype" w:hAnsi="Palatino Linotype"/>
                <w:lang w:eastAsia="ja-JP"/>
              </w:rPr>
            </w:pPr>
          </w:p>
        </w:tc>
        <w:tc>
          <w:tcPr>
            <w:tcW w:w="8048" w:type="dxa"/>
          </w:tcPr>
          <w:p w14:paraId="5AF8D759" w14:textId="77777777" w:rsidR="00940A33" w:rsidRPr="00A83E3D" w:rsidRDefault="00940A33" w:rsidP="00940A33">
            <w:pPr>
              <w:spacing w:line="240" w:lineRule="auto"/>
              <w:rPr>
                <w:rFonts w:ascii="Palatino Linotype" w:hAnsi="Palatino Linotype"/>
                <w:i/>
                <w:sz w:val="20"/>
                <w:szCs w:val="20"/>
                <w:lang w:eastAsia="ja-JP"/>
              </w:rPr>
            </w:pPr>
            <w:r w:rsidRPr="00A83E3D">
              <w:rPr>
                <w:rFonts w:ascii="Palatino Linotype" w:hAnsi="Palatino Linotype"/>
                <w:i/>
                <w:sz w:val="20"/>
                <w:szCs w:val="20"/>
                <w:lang w:eastAsia="ja-JP"/>
              </w:rPr>
              <w:lastRenderedPageBreak/>
              <w:t>Be sure to outline your reliable referral systems to expedite trial screening access for patients. Describe exactly how you will make it as easy as possible for the physician to refer and address these specific concerns.</w:t>
            </w:r>
          </w:p>
          <w:p w14:paraId="63C4BEA8" w14:textId="246E2FD5" w:rsidR="00F949E2" w:rsidRPr="00A83E3D" w:rsidRDefault="00F949E2" w:rsidP="00F949E2">
            <w:pPr>
              <w:pStyle w:val="NormalWeb"/>
              <w:spacing w:before="0" w:beforeAutospacing="0" w:after="0" w:afterAutospacing="0"/>
              <w:contextualSpacing/>
              <w:rPr>
                <w:rFonts w:ascii="Palatino Linotype" w:hAnsi="Palatino Linotype" w:cs="Times New Roman"/>
                <w:b/>
                <w:color w:val="auto"/>
              </w:rPr>
            </w:pPr>
            <w:r w:rsidRPr="00A83E3D">
              <w:rPr>
                <w:rFonts w:ascii="Palatino Linotype" w:hAnsi="Palatino Linotype" w:cs="Times New Roman"/>
                <w:b/>
                <w:color w:val="auto"/>
              </w:rPr>
              <w:t>It is important that your institution have specific policies to keep referring providers informed about their patients post referral. This is an important part of relationship-building. Make sure you address these concern</w:t>
            </w:r>
            <w:r w:rsidR="00940A33" w:rsidRPr="00A83E3D">
              <w:rPr>
                <w:rFonts w:ascii="Palatino Linotype" w:hAnsi="Palatino Linotype" w:cs="Times New Roman"/>
                <w:b/>
                <w:color w:val="auto"/>
              </w:rPr>
              <w:t>s</w:t>
            </w:r>
            <w:r w:rsidRPr="00A83E3D">
              <w:rPr>
                <w:rFonts w:ascii="Palatino Linotype" w:hAnsi="Palatino Linotype" w:cs="Times New Roman"/>
                <w:b/>
                <w:color w:val="auto"/>
              </w:rPr>
              <w:t xml:space="preserve"> with referring physicians.</w:t>
            </w:r>
          </w:p>
          <w:p w14:paraId="2479E43B" w14:textId="77777777" w:rsidR="00774B3B" w:rsidRPr="00A83E3D" w:rsidRDefault="00774B3B" w:rsidP="005B27A3">
            <w:pPr>
              <w:spacing w:line="240" w:lineRule="auto"/>
              <w:rPr>
                <w:rFonts w:ascii="Palatino Linotype" w:hAnsi="Palatino Linotype"/>
                <w:sz w:val="20"/>
                <w:szCs w:val="20"/>
                <w:lang w:eastAsia="ja-JP"/>
              </w:rPr>
            </w:pPr>
          </w:p>
        </w:tc>
      </w:tr>
    </w:tbl>
    <w:p w14:paraId="7735B76F" w14:textId="77777777" w:rsidR="00420B07" w:rsidRPr="00A83E3D" w:rsidRDefault="00420B07" w:rsidP="005B27A3">
      <w:pPr>
        <w:pStyle w:val="ListParagraph"/>
        <w:spacing w:line="240" w:lineRule="auto"/>
        <w:rPr>
          <w:rFonts w:ascii="Palatino Linotype" w:hAnsi="Palatino Linotype"/>
          <w:sz w:val="20"/>
          <w:szCs w:val="20"/>
          <w:lang w:eastAsia="ja-JP"/>
        </w:rPr>
      </w:pPr>
    </w:p>
    <w:p w14:paraId="582DE88C" w14:textId="4C1436F2" w:rsidR="0088292D" w:rsidRPr="00A83E3D" w:rsidRDefault="0088292D">
      <w:pPr>
        <w:spacing w:after="160" w:line="259" w:lineRule="auto"/>
        <w:rPr>
          <w:rFonts w:ascii="Palatino Linotype" w:hAnsi="Palatino Linotype"/>
          <w:sz w:val="20"/>
          <w:szCs w:val="20"/>
          <w:lang w:eastAsia="ja-JP"/>
        </w:rPr>
      </w:pPr>
      <w:r w:rsidRPr="00A83E3D">
        <w:rPr>
          <w:rFonts w:ascii="Palatino Linotype" w:hAnsi="Palatino Linotype"/>
          <w:sz w:val="20"/>
          <w:szCs w:val="20"/>
          <w:lang w:eastAsia="ja-JP"/>
        </w:rPr>
        <w:br w:type="page"/>
      </w:r>
    </w:p>
    <w:p w14:paraId="1837289F" w14:textId="77777777" w:rsidR="00752D33" w:rsidRPr="00A83E3D" w:rsidRDefault="00752D33" w:rsidP="00752D33">
      <w:pPr>
        <w:pStyle w:val="Title"/>
        <w:rPr>
          <w:rFonts w:ascii="Palatino Linotype" w:hAnsi="Palatino Linotype"/>
        </w:rPr>
      </w:pPr>
      <w:bookmarkStart w:id="2" w:name="_Toc402956790"/>
      <w:bookmarkStart w:id="3" w:name="_Hlk510264854"/>
      <w:r w:rsidRPr="00A83E3D">
        <w:rPr>
          <w:rFonts w:ascii="Palatino Linotype" w:hAnsi="Palatino Linotype"/>
        </w:rPr>
        <w:lastRenderedPageBreak/>
        <w:t>Referring Provider OUTREACH</w:t>
      </w:r>
    </w:p>
    <w:p w14:paraId="171E23D8" w14:textId="54C1520C" w:rsidR="00752D33" w:rsidRPr="00A83E3D" w:rsidRDefault="00752D33" w:rsidP="00752D33">
      <w:pPr>
        <w:pStyle w:val="Title"/>
        <w:rPr>
          <w:rFonts w:ascii="Palatino Linotype" w:hAnsi="Palatino Linotype"/>
        </w:rPr>
      </w:pPr>
      <w:r>
        <w:rPr>
          <w:rFonts w:ascii="Palatino Linotype" w:hAnsi="Palatino Linotype"/>
        </w:rPr>
        <w:t xml:space="preserve">Asking for </w:t>
      </w:r>
      <w:r w:rsidR="00E83F68">
        <w:rPr>
          <w:rFonts w:ascii="Palatino Linotype" w:hAnsi="Palatino Linotype"/>
        </w:rPr>
        <w:t>COMMITMENT</w:t>
      </w:r>
      <w:r>
        <w:rPr>
          <w:rFonts w:ascii="Palatino Linotype" w:hAnsi="Palatino Linotype"/>
        </w:rPr>
        <w:t xml:space="preserve"> </w:t>
      </w:r>
    </w:p>
    <w:p w14:paraId="45C2F995" w14:textId="77777777" w:rsidR="00752D33" w:rsidRDefault="00752D33">
      <w:pPr>
        <w:spacing w:after="160" w:line="259" w:lineRule="auto"/>
        <w:rPr>
          <w:rFonts w:ascii="Palatino Linotype" w:hAnsi="Palatino Linotype"/>
        </w:rPr>
      </w:pPr>
    </w:p>
    <w:p w14:paraId="0C8D3715" w14:textId="5C863B04" w:rsidR="00752D33" w:rsidRPr="00752D33" w:rsidRDefault="00752D33" w:rsidP="00752D33">
      <w:pPr>
        <w:spacing w:after="160" w:line="259" w:lineRule="auto"/>
        <w:rPr>
          <w:rFonts w:ascii="Palatino Linotype" w:hAnsi="Palatino Linotype"/>
          <w:b/>
          <w:u w:val="single"/>
        </w:rPr>
      </w:pPr>
      <w:r w:rsidRPr="00752D33">
        <w:rPr>
          <w:rFonts w:ascii="Palatino Linotype" w:hAnsi="Palatino Linotype"/>
        </w:rPr>
        <w:t>Once a provider agrees, “Yes, I will let my patients know about the study…”</w:t>
      </w:r>
      <w:r>
        <w:rPr>
          <w:rFonts w:ascii="Palatino Linotype" w:hAnsi="Palatino Linotype"/>
        </w:rPr>
        <w:t xml:space="preserve"> It’s important to get a specific commitment for action. We list specific </w:t>
      </w:r>
      <w:r w:rsidRPr="00752D33">
        <w:rPr>
          <w:rFonts w:ascii="Palatino Linotype" w:hAnsi="Palatino Linotype"/>
          <w:b/>
          <w:u w:val="single"/>
        </w:rPr>
        <w:t>ASK</w:t>
      </w:r>
      <w:r>
        <w:rPr>
          <w:rFonts w:ascii="Palatino Linotype" w:hAnsi="Palatino Linotype"/>
          <w:b/>
          <w:u w:val="single"/>
        </w:rPr>
        <w:t>S</w:t>
      </w:r>
      <w:r w:rsidRPr="00752D33">
        <w:rPr>
          <w:rFonts w:ascii="Palatino Linotype" w:hAnsi="Palatino Linotype"/>
          <w:b/>
          <w:u w:val="single"/>
        </w:rPr>
        <w:t xml:space="preserve"> for action</w:t>
      </w:r>
      <w:r>
        <w:rPr>
          <w:rFonts w:ascii="Palatino Linotype" w:hAnsi="Palatino Linotype"/>
          <w:b/>
          <w:u w:val="single"/>
        </w:rPr>
        <w:t xml:space="preserve"> below;  it is critical to </w:t>
      </w:r>
      <w:r w:rsidRPr="00752D33">
        <w:rPr>
          <w:rFonts w:ascii="Palatino Linotype" w:hAnsi="Palatino Linotype"/>
          <w:b/>
          <w:u w:val="single"/>
        </w:rPr>
        <w:t>provide them with the</w:t>
      </w:r>
      <w:r>
        <w:rPr>
          <w:rFonts w:ascii="Palatino Linotype" w:hAnsi="Palatino Linotype"/>
          <w:b/>
          <w:u w:val="single"/>
        </w:rPr>
        <w:t xml:space="preserve"> need </w:t>
      </w:r>
      <w:r w:rsidRPr="00752D33">
        <w:rPr>
          <w:rFonts w:ascii="Palatino Linotype" w:hAnsi="Palatino Linotype"/>
          <w:b/>
          <w:u w:val="single"/>
        </w:rPr>
        <w:t xml:space="preserve"> resources, and provide follow up within one week. </w:t>
      </w:r>
    </w:p>
    <w:p w14:paraId="2086D4A2" w14:textId="77777777" w:rsidR="00752D33" w:rsidRPr="00752D33" w:rsidRDefault="00752D33" w:rsidP="00752D33">
      <w:pPr>
        <w:spacing w:after="160" w:line="259" w:lineRule="auto"/>
        <w:rPr>
          <w:rFonts w:ascii="Palatino Linotype" w:hAnsi="Palatino Linotype"/>
          <w:b/>
        </w:rPr>
      </w:pPr>
      <w:r w:rsidRPr="00752D33">
        <w:rPr>
          <w:rFonts w:ascii="Palatino Linotype" w:hAnsi="Palatino Linotype"/>
          <w:b/>
        </w:rPr>
        <w:t>Dr. Smith, are you willing to…</w:t>
      </w:r>
    </w:p>
    <w:p w14:paraId="6F980093" w14:textId="77777777" w:rsidR="00752D33" w:rsidRPr="00752D33" w:rsidRDefault="00752D33" w:rsidP="00752D33">
      <w:pPr>
        <w:numPr>
          <w:ilvl w:val="0"/>
          <w:numId w:val="33"/>
        </w:numPr>
        <w:spacing w:after="160" w:line="259" w:lineRule="auto"/>
        <w:rPr>
          <w:rFonts w:ascii="Palatino Linotype" w:hAnsi="Palatino Linotype"/>
          <w:b/>
        </w:rPr>
      </w:pPr>
      <w:r w:rsidRPr="00752D33">
        <w:rPr>
          <w:rFonts w:ascii="Palatino Linotype" w:hAnsi="Palatino Linotype"/>
          <w:b/>
        </w:rPr>
        <w:t>Distribute “palm cards” in your office?</w:t>
      </w:r>
    </w:p>
    <w:p w14:paraId="355AEA4F" w14:textId="77777777" w:rsidR="00752D33" w:rsidRPr="00752D33" w:rsidRDefault="00752D33" w:rsidP="00752D33">
      <w:pPr>
        <w:numPr>
          <w:ilvl w:val="1"/>
          <w:numId w:val="33"/>
        </w:numPr>
        <w:spacing w:after="160" w:line="259" w:lineRule="auto"/>
        <w:rPr>
          <w:rFonts w:ascii="Palatino Linotype" w:hAnsi="Palatino Linotype"/>
          <w:i/>
        </w:rPr>
      </w:pPr>
      <w:r w:rsidRPr="00752D33">
        <w:rPr>
          <w:rFonts w:ascii="Palatino Linotype" w:hAnsi="Palatino Linotype"/>
          <w:i/>
        </w:rPr>
        <w:t xml:space="preserve">Ask: where? At Check out? In Waiting Room?  </w:t>
      </w:r>
    </w:p>
    <w:p w14:paraId="7BDBA98B" w14:textId="3C1F9C64" w:rsidR="00752D33" w:rsidRPr="00752D33" w:rsidRDefault="00752D33" w:rsidP="00752D33">
      <w:pPr>
        <w:numPr>
          <w:ilvl w:val="1"/>
          <w:numId w:val="33"/>
        </w:numPr>
        <w:spacing w:after="160" w:line="259" w:lineRule="auto"/>
        <w:rPr>
          <w:rFonts w:ascii="Palatino Linotype" w:hAnsi="Palatino Linotype"/>
          <w:i/>
        </w:rPr>
      </w:pPr>
      <w:r w:rsidRPr="00752D33">
        <w:rPr>
          <w:rFonts w:ascii="Palatino Linotype" w:hAnsi="Palatino Linotype"/>
          <w:i/>
        </w:rPr>
        <w:t xml:space="preserve">Offer to send </w:t>
      </w:r>
      <w:r w:rsidR="00E83F68">
        <w:rPr>
          <w:rFonts w:ascii="Palatino Linotype" w:hAnsi="Palatino Linotype"/>
          <w:i/>
        </w:rPr>
        <w:t>materials</w:t>
      </w:r>
      <w:r w:rsidRPr="00752D33">
        <w:rPr>
          <w:rFonts w:ascii="Palatino Linotype" w:hAnsi="Palatino Linotype"/>
          <w:i/>
        </w:rPr>
        <w:t xml:space="preserve"> to office manager for distribution</w:t>
      </w:r>
    </w:p>
    <w:p w14:paraId="35043953" w14:textId="21573B11" w:rsidR="00752D33" w:rsidRPr="00752D33" w:rsidRDefault="00752D33" w:rsidP="00752D33">
      <w:pPr>
        <w:numPr>
          <w:ilvl w:val="0"/>
          <w:numId w:val="33"/>
        </w:numPr>
        <w:spacing w:after="160" w:line="259" w:lineRule="auto"/>
        <w:rPr>
          <w:rFonts w:ascii="Palatino Linotype" w:hAnsi="Palatino Linotype"/>
          <w:b/>
        </w:rPr>
      </w:pPr>
      <w:r w:rsidRPr="00752D33">
        <w:rPr>
          <w:rFonts w:ascii="Palatino Linotype" w:hAnsi="Palatino Linotype"/>
          <w:b/>
        </w:rPr>
        <w:t>Search records for patients with diagnoses to distribute materials to my patients who may be eligible</w:t>
      </w:r>
      <w:r>
        <w:rPr>
          <w:rFonts w:ascii="Palatino Linotype" w:hAnsi="Palatino Linotype"/>
          <w:b/>
        </w:rPr>
        <w:t>?</w:t>
      </w:r>
    </w:p>
    <w:p w14:paraId="7E17FA7E" w14:textId="6B92DAEA" w:rsidR="00752D33" w:rsidRPr="00752D33" w:rsidRDefault="00752D33" w:rsidP="00752D33">
      <w:pPr>
        <w:numPr>
          <w:ilvl w:val="1"/>
          <w:numId w:val="33"/>
        </w:numPr>
        <w:spacing w:after="160" w:line="259" w:lineRule="auto"/>
        <w:rPr>
          <w:rFonts w:ascii="Palatino Linotype" w:hAnsi="Palatino Linotype"/>
          <w:i/>
        </w:rPr>
      </w:pPr>
      <w:r w:rsidRPr="00752D33">
        <w:rPr>
          <w:rFonts w:ascii="Palatino Linotype" w:hAnsi="Palatino Linotype"/>
          <w:i/>
        </w:rPr>
        <w:t xml:space="preserve">Offer to provide envelopes and palm cards to </w:t>
      </w:r>
      <w:r>
        <w:rPr>
          <w:rFonts w:ascii="Palatino Linotype" w:hAnsi="Palatino Linotype"/>
          <w:i/>
        </w:rPr>
        <w:t>the</w:t>
      </w:r>
      <w:r w:rsidRPr="00752D33">
        <w:rPr>
          <w:rFonts w:ascii="Palatino Linotype" w:hAnsi="Palatino Linotype"/>
          <w:i/>
        </w:rPr>
        <w:t xml:space="preserve"> office manager.  </w:t>
      </w:r>
    </w:p>
    <w:p w14:paraId="78F1AFB4" w14:textId="2A81CA01" w:rsidR="00752D33" w:rsidRPr="00752D33" w:rsidRDefault="00752D33" w:rsidP="00752D33">
      <w:pPr>
        <w:numPr>
          <w:ilvl w:val="0"/>
          <w:numId w:val="33"/>
        </w:numPr>
        <w:spacing w:after="160" w:line="259" w:lineRule="auto"/>
        <w:rPr>
          <w:rFonts w:ascii="Palatino Linotype" w:hAnsi="Palatino Linotype"/>
          <w:b/>
        </w:rPr>
      </w:pPr>
      <w:r w:rsidRPr="00752D33">
        <w:rPr>
          <w:rFonts w:ascii="Palatino Linotype" w:hAnsi="Palatino Linotype"/>
          <w:b/>
        </w:rPr>
        <w:t>Hang up posters inside the exam room</w:t>
      </w:r>
      <w:r>
        <w:rPr>
          <w:rFonts w:ascii="Palatino Linotype" w:hAnsi="Palatino Linotype"/>
          <w:b/>
        </w:rPr>
        <w:t>?</w:t>
      </w:r>
      <w:r w:rsidRPr="00752D33">
        <w:rPr>
          <w:rFonts w:ascii="Palatino Linotype" w:hAnsi="Palatino Linotype"/>
          <w:b/>
        </w:rPr>
        <w:t xml:space="preserve"> </w:t>
      </w:r>
    </w:p>
    <w:p w14:paraId="6AEE7703" w14:textId="77777777" w:rsidR="00752D33" w:rsidRPr="00752D33" w:rsidRDefault="00752D33" w:rsidP="00752D33">
      <w:pPr>
        <w:numPr>
          <w:ilvl w:val="1"/>
          <w:numId w:val="33"/>
        </w:numPr>
        <w:spacing w:after="160" w:line="259" w:lineRule="auto"/>
        <w:rPr>
          <w:rFonts w:ascii="Palatino Linotype" w:hAnsi="Palatino Linotype"/>
          <w:i/>
        </w:rPr>
      </w:pPr>
      <w:r w:rsidRPr="00752D33">
        <w:rPr>
          <w:rFonts w:ascii="Palatino Linotype" w:hAnsi="Palatino Linotype"/>
          <w:i/>
        </w:rPr>
        <w:t xml:space="preserve">Ask: where else? At Check out? In Waiting Room?  </w:t>
      </w:r>
    </w:p>
    <w:p w14:paraId="59589A36" w14:textId="77777777" w:rsidR="00752D33" w:rsidRPr="00752D33" w:rsidRDefault="00752D33" w:rsidP="00752D33">
      <w:pPr>
        <w:numPr>
          <w:ilvl w:val="1"/>
          <w:numId w:val="33"/>
        </w:numPr>
        <w:spacing w:after="160" w:line="259" w:lineRule="auto"/>
        <w:rPr>
          <w:rFonts w:ascii="Palatino Linotype" w:hAnsi="Palatino Linotype"/>
          <w:i/>
        </w:rPr>
      </w:pPr>
      <w:r w:rsidRPr="00752D33">
        <w:rPr>
          <w:rFonts w:ascii="Palatino Linotype" w:hAnsi="Palatino Linotype"/>
          <w:i/>
        </w:rPr>
        <w:t>Offer to send posters/flyers to  office manager for posting</w:t>
      </w:r>
    </w:p>
    <w:p w14:paraId="3720E7A7" w14:textId="77777777" w:rsidR="00752D33" w:rsidRPr="00752D33" w:rsidRDefault="00752D33" w:rsidP="00752D33">
      <w:pPr>
        <w:numPr>
          <w:ilvl w:val="0"/>
          <w:numId w:val="32"/>
        </w:numPr>
        <w:spacing w:after="160" w:line="259" w:lineRule="auto"/>
        <w:rPr>
          <w:rFonts w:ascii="Palatino Linotype" w:hAnsi="Palatino Linotype"/>
          <w:b/>
        </w:rPr>
      </w:pPr>
      <w:r w:rsidRPr="00752D33">
        <w:rPr>
          <w:rFonts w:ascii="Palatino Linotype" w:hAnsi="Palatino Linotype"/>
          <w:b/>
        </w:rPr>
        <w:t>Talk to patients about the study?</w:t>
      </w:r>
    </w:p>
    <w:p w14:paraId="0463C9F0" w14:textId="502F3F23" w:rsidR="00752D33" w:rsidRDefault="00752D33" w:rsidP="00752D33">
      <w:pPr>
        <w:numPr>
          <w:ilvl w:val="0"/>
          <w:numId w:val="34"/>
        </w:numPr>
        <w:spacing w:after="160" w:line="259" w:lineRule="auto"/>
        <w:rPr>
          <w:rFonts w:ascii="Palatino Linotype" w:hAnsi="Palatino Linotype"/>
          <w:i/>
        </w:rPr>
      </w:pPr>
      <w:r w:rsidRPr="00752D33">
        <w:rPr>
          <w:rFonts w:ascii="Palatino Linotype" w:hAnsi="Palatino Linotype"/>
          <w:i/>
        </w:rPr>
        <w:t>Suggestion: provide a “one stop shop” phone number for interested patients to call about their interest and facilitate getting their records sent to our clinic.</w:t>
      </w:r>
    </w:p>
    <w:p w14:paraId="3F95F316" w14:textId="792875FF" w:rsidR="00752D33" w:rsidRPr="00752D33" w:rsidRDefault="00752D33" w:rsidP="00752D33">
      <w:pPr>
        <w:numPr>
          <w:ilvl w:val="0"/>
          <w:numId w:val="34"/>
        </w:numPr>
        <w:spacing w:after="160" w:line="259" w:lineRule="auto"/>
        <w:rPr>
          <w:rFonts w:ascii="Palatino Linotype" w:hAnsi="Palatino Linotype"/>
          <w:i/>
        </w:rPr>
      </w:pPr>
      <w:r>
        <w:rPr>
          <w:rFonts w:ascii="Palatino Linotype" w:hAnsi="Palatino Linotype"/>
          <w:i/>
        </w:rPr>
        <w:t xml:space="preserve">Provide talking points about the study </w:t>
      </w:r>
    </w:p>
    <w:p w14:paraId="0346AE9E" w14:textId="1BD74FC8" w:rsidR="00752D33" w:rsidRPr="00752D33" w:rsidRDefault="00752D33" w:rsidP="00752D33">
      <w:pPr>
        <w:numPr>
          <w:ilvl w:val="0"/>
          <w:numId w:val="32"/>
        </w:numPr>
        <w:spacing w:after="160" w:line="259" w:lineRule="auto"/>
        <w:rPr>
          <w:rFonts w:ascii="Palatino Linotype" w:hAnsi="Palatino Linotype"/>
          <w:b/>
        </w:rPr>
      </w:pPr>
      <w:r w:rsidRPr="00752D33">
        <w:rPr>
          <w:rFonts w:ascii="Palatino Linotype" w:hAnsi="Palatino Linotype"/>
          <w:b/>
        </w:rPr>
        <w:t>Invite me to do a “grand rounds” at the local medical society</w:t>
      </w:r>
      <w:r>
        <w:rPr>
          <w:rFonts w:ascii="Palatino Linotype" w:hAnsi="Palatino Linotype"/>
          <w:b/>
        </w:rPr>
        <w:t>/nursing society</w:t>
      </w:r>
      <w:r w:rsidRPr="00752D33">
        <w:rPr>
          <w:rFonts w:ascii="Palatino Linotype" w:hAnsi="Palatino Linotype"/>
          <w:b/>
        </w:rPr>
        <w:t>?</w:t>
      </w:r>
    </w:p>
    <w:p w14:paraId="49A5A03D" w14:textId="77777777" w:rsidR="00752D33" w:rsidRPr="00752D33" w:rsidRDefault="00752D33" w:rsidP="00752D33">
      <w:pPr>
        <w:numPr>
          <w:ilvl w:val="0"/>
          <w:numId w:val="34"/>
        </w:numPr>
        <w:spacing w:after="160" w:line="259" w:lineRule="auto"/>
        <w:rPr>
          <w:rFonts w:ascii="Palatino Linotype" w:hAnsi="Palatino Linotype"/>
          <w:i/>
        </w:rPr>
      </w:pPr>
      <w:r w:rsidRPr="00752D33">
        <w:rPr>
          <w:rFonts w:ascii="Palatino Linotype" w:hAnsi="Palatino Linotype"/>
          <w:i/>
        </w:rPr>
        <w:t>Suggestion: Offer to bring lunch, talk about my research, and discuss the importance of this trial</w:t>
      </w:r>
    </w:p>
    <w:p w14:paraId="720130E1" w14:textId="77777777" w:rsidR="00752D33" w:rsidRPr="00752D33" w:rsidRDefault="00752D33" w:rsidP="00752D33">
      <w:pPr>
        <w:numPr>
          <w:ilvl w:val="0"/>
          <w:numId w:val="32"/>
        </w:numPr>
        <w:spacing w:after="160" w:line="259" w:lineRule="auto"/>
        <w:rPr>
          <w:rFonts w:ascii="Palatino Linotype" w:hAnsi="Palatino Linotype"/>
          <w:b/>
        </w:rPr>
      </w:pPr>
      <w:r w:rsidRPr="00752D33">
        <w:rPr>
          <w:rFonts w:ascii="Palatino Linotype" w:hAnsi="Palatino Linotype"/>
          <w:b/>
        </w:rPr>
        <w:t>Allow me to do a “lunch and learn” at your practice for your entire staff?</w:t>
      </w:r>
    </w:p>
    <w:p w14:paraId="32BD2E16" w14:textId="77777777" w:rsidR="00752D33" w:rsidRPr="00752D33" w:rsidRDefault="00752D33" w:rsidP="00752D33">
      <w:pPr>
        <w:pStyle w:val="ListParagraph"/>
        <w:numPr>
          <w:ilvl w:val="1"/>
          <w:numId w:val="32"/>
        </w:numPr>
        <w:spacing w:after="160" w:line="259" w:lineRule="auto"/>
        <w:rPr>
          <w:rFonts w:ascii="Palatino Linotype" w:hAnsi="Palatino Linotype"/>
          <w:i/>
        </w:rPr>
      </w:pPr>
      <w:r w:rsidRPr="00752D33">
        <w:rPr>
          <w:rFonts w:ascii="Palatino Linotype" w:hAnsi="Palatino Linotype"/>
          <w:i/>
        </w:rPr>
        <w:t>Suggestion: Offer to bring lunch and talk about this research study</w:t>
      </w:r>
    </w:p>
    <w:p w14:paraId="1E9DCFB2" w14:textId="77777777" w:rsidR="00752D33" w:rsidRPr="00752D33" w:rsidRDefault="00752D33" w:rsidP="00752D33">
      <w:pPr>
        <w:spacing w:after="160" w:line="259" w:lineRule="auto"/>
        <w:rPr>
          <w:rFonts w:ascii="Palatino Linotype" w:hAnsi="Palatino Linotype"/>
          <w:i/>
        </w:rPr>
      </w:pPr>
    </w:p>
    <w:p w14:paraId="2735A101" w14:textId="77777777" w:rsidR="00752D33" w:rsidRPr="00752D33" w:rsidRDefault="00752D33" w:rsidP="00752D33">
      <w:pPr>
        <w:spacing w:after="160" w:line="259" w:lineRule="auto"/>
        <w:rPr>
          <w:rFonts w:ascii="Palatino Linotype" w:hAnsi="Palatino Linotype"/>
          <w:i/>
        </w:rPr>
      </w:pPr>
    </w:p>
    <w:p w14:paraId="3F3F8218" w14:textId="645C58AE" w:rsidR="00752D33" w:rsidRDefault="00752D33">
      <w:pPr>
        <w:spacing w:after="160" w:line="259" w:lineRule="auto"/>
        <w:rPr>
          <w:rFonts w:ascii="Palatino Linotype" w:eastAsiaTheme="majorEastAsia" w:hAnsi="Palatino Linotype" w:cstheme="majorBidi"/>
          <w:caps/>
          <w:color w:val="323E4F" w:themeColor="text2" w:themeShade="BF"/>
          <w:spacing w:val="10"/>
          <w:sz w:val="52"/>
          <w:szCs w:val="52"/>
          <w:lang w:eastAsia="ja-JP"/>
        </w:rPr>
      </w:pPr>
      <w:r>
        <w:rPr>
          <w:rFonts w:ascii="Palatino Linotype" w:hAnsi="Palatino Linotype"/>
        </w:rPr>
        <w:br w:type="page"/>
      </w:r>
    </w:p>
    <w:p w14:paraId="4AF65A91" w14:textId="72C65F36" w:rsidR="00E430BA" w:rsidRPr="00A83E3D" w:rsidRDefault="00E430BA" w:rsidP="00A83E3D">
      <w:pPr>
        <w:pStyle w:val="Title"/>
        <w:rPr>
          <w:rFonts w:ascii="Palatino Linotype" w:hAnsi="Palatino Linotype"/>
        </w:rPr>
      </w:pPr>
      <w:r w:rsidRPr="00A83E3D">
        <w:rPr>
          <w:rFonts w:ascii="Palatino Linotype" w:hAnsi="Palatino Linotype"/>
        </w:rPr>
        <w:lastRenderedPageBreak/>
        <w:t xml:space="preserve">Referring Provider </w:t>
      </w:r>
      <w:bookmarkEnd w:id="2"/>
      <w:r w:rsidR="0093380F" w:rsidRPr="00A83E3D">
        <w:rPr>
          <w:rFonts w:ascii="Palatino Linotype" w:hAnsi="Palatino Linotype"/>
        </w:rPr>
        <w:t>OUTREACH</w:t>
      </w:r>
    </w:p>
    <w:p w14:paraId="67FD4DC8" w14:textId="11BB4D4C" w:rsidR="00E430BA" w:rsidRPr="00A83E3D" w:rsidRDefault="00E430BA" w:rsidP="00A83E3D">
      <w:pPr>
        <w:pStyle w:val="Title"/>
        <w:rPr>
          <w:rFonts w:ascii="Palatino Linotype" w:hAnsi="Palatino Linotype"/>
        </w:rPr>
      </w:pPr>
      <w:bookmarkStart w:id="4" w:name="_Toc402956791"/>
      <w:r w:rsidRPr="00A83E3D">
        <w:rPr>
          <w:rFonts w:ascii="Palatino Linotype" w:hAnsi="Palatino Linotype"/>
        </w:rPr>
        <w:t>Best Practices Tip Sheet</w:t>
      </w:r>
      <w:bookmarkEnd w:id="4"/>
      <w:r w:rsidR="00CA2455" w:rsidRPr="00A83E3D">
        <w:rPr>
          <w:rFonts w:ascii="Palatino Linotype" w:hAnsi="Palatino Linotype"/>
        </w:rPr>
        <w:t xml:space="preserve"> (Relationship Building</w:t>
      </w:r>
      <w:r w:rsidR="002D6255" w:rsidRPr="00A83E3D">
        <w:rPr>
          <w:rFonts w:ascii="Palatino Linotype" w:hAnsi="Palatino Linotype"/>
        </w:rPr>
        <w:t>)</w:t>
      </w:r>
    </w:p>
    <w:p w14:paraId="7B9DDB14" w14:textId="77777777" w:rsidR="00E430BA" w:rsidRPr="00A83E3D" w:rsidRDefault="00E430BA" w:rsidP="00A83E3D">
      <w:pPr>
        <w:pStyle w:val="Title"/>
        <w:rPr>
          <w:rFonts w:ascii="Palatino Linotype" w:hAnsi="Palatino Linotype"/>
          <w:color w:val="000000" w:themeColor="text1"/>
        </w:rPr>
      </w:pPr>
    </w:p>
    <w:tbl>
      <w:tblPr>
        <w:tblStyle w:val="GridTable4-Accent5"/>
        <w:tblW w:w="9895" w:type="dxa"/>
        <w:tblLook w:val="04A0" w:firstRow="1" w:lastRow="0" w:firstColumn="1" w:lastColumn="0" w:noHBand="0" w:noVBand="1"/>
      </w:tblPr>
      <w:tblGrid>
        <w:gridCol w:w="2155"/>
        <w:gridCol w:w="7740"/>
      </w:tblGrid>
      <w:tr w:rsidR="00307DF9" w:rsidRPr="00A83E3D" w14:paraId="62F15712" w14:textId="77777777" w:rsidTr="00E3385F">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2155" w:type="dxa"/>
          </w:tcPr>
          <w:p w14:paraId="71EA7DE8" w14:textId="77777777" w:rsidR="00E430BA" w:rsidRPr="00A83E3D" w:rsidRDefault="00E430BA" w:rsidP="005B27A3">
            <w:pPr>
              <w:spacing w:line="240" w:lineRule="auto"/>
              <w:rPr>
                <w:rFonts w:ascii="Palatino Linotype" w:hAnsi="Palatino Linotype"/>
                <w:b w:val="0"/>
                <w:color w:val="000000" w:themeColor="text1"/>
                <w:sz w:val="20"/>
                <w:szCs w:val="20"/>
              </w:rPr>
            </w:pPr>
            <w:r w:rsidRPr="00A83E3D">
              <w:rPr>
                <w:rFonts w:ascii="Palatino Linotype" w:hAnsi="Palatino Linotype"/>
                <w:b w:val="0"/>
                <w:color w:val="000000" w:themeColor="text1"/>
                <w:sz w:val="20"/>
                <w:szCs w:val="20"/>
              </w:rPr>
              <w:t xml:space="preserve">Principle </w:t>
            </w:r>
          </w:p>
        </w:tc>
        <w:tc>
          <w:tcPr>
            <w:tcW w:w="7740" w:type="dxa"/>
          </w:tcPr>
          <w:p w14:paraId="4BED1FFF" w14:textId="77777777" w:rsidR="00E430BA" w:rsidRPr="00A83E3D" w:rsidRDefault="00E430BA" w:rsidP="005B27A3">
            <w:pPr>
              <w:spacing w:line="24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A83E3D">
              <w:rPr>
                <w:rFonts w:ascii="Palatino Linotype" w:hAnsi="Palatino Linotype"/>
                <w:b w:val="0"/>
                <w:color w:val="000000" w:themeColor="text1"/>
                <w:sz w:val="20"/>
                <w:szCs w:val="20"/>
              </w:rPr>
              <w:t>Apply it by</w:t>
            </w:r>
          </w:p>
        </w:tc>
      </w:tr>
      <w:tr w:rsidR="00307DF9" w:rsidRPr="00A83E3D" w14:paraId="623414EA" w14:textId="77777777" w:rsidTr="002E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A13E755" w14:textId="71FFC194" w:rsidR="00CA2455" w:rsidRPr="00A83E3D" w:rsidRDefault="00A52302" w:rsidP="005B27A3">
            <w:pPr>
              <w:spacing w:line="240" w:lineRule="auto"/>
              <w:rPr>
                <w:rFonts w:ascii="Palatino Linotype" w:hAnsi="Palatino Linotype" w:cstheme="minorHAnsi"/>
                <w:color w:val="000000" w:themeColor="text1"/>
                <w:sz w:val="20"/>
                <w:szCs w:val="20"/>
              </w:rPr>
            </w:pPr>
            <w:r w:rsidRPr="00A83E3D">
              <w:rPr>
                <w:rFonts w:ascii="Palatino Linotype" w:hAnsi="Palatino Linotype" w:cstheme="minorHAnsi"/>
                <w:color w:val="000000" w:themeColor="text1"/>
                <w:sz w:val="20"/>
                <w:szCs w:val="20"/>
              </w:rPr>
              <w:t xml:space="preserve">Identify </w:t>
            </w:r>
            <w:r w:rsidR="0093380F" w:rsidRPr="00A83E3D">
              <w:rPr>
                <w:rFonts w:ascii="Palatino Linotype" w:hAnsi="Palatino Linotype" w:cstheme="minorHAnsi"/>
                <w:color w:val="000000" w:themeColor="text1"/>
                <w:sz w:val="20"/>
                <w:szCs w:val="20"/>
              </w:rPr>
              <w:t>appropriate</w:t>
            </w:r>
            <w:r w:rsidR="00CA2455" w:rsidRPr="00A83E3D">
              <w:rPr>
                <w:rFonts w:ascii="Palatino Linotype" w:hAnsi="Palatino Linotype" w:cstheme="minorHAnsi"/>
                <w:color w:val="000000" w:themeColor="text1"/>
                <w:sz w:val="20"/>
                <w:szCs w:val="20"/>
              </w:rPr>
              <w:t xml:space="preserve"> </w:t>
            </w:r>
            <w:r w:rsidR="0093380F" w:rsidRPr="00A83E3D">
              <w:rPr>
                <w:rFonts w:ascii="Palatino Linotype" w:hAnsi="Palatino Linotype" w:cstheme="minorHAnsi"/>
                <w:color w:val="000000" w:themeColor="text1"/>
                <w:sz w:val="20"/>
                <w:szCs w:val="20"/>
              </w:rPr>
              <w:t>providers</w:t>
            </w:r>
            <w:r w:rsidR="00CA2455" w:rsidRPr="00A83E3D">
              <w:rPr>
                <w:rFonts w:ascii="Palatino Linotype" w:hAnsi="Palatino Linotype" w:cstheme="minorHAnsi"/>
                <w:color w:val="000000" w:themeColor="text1"/>
                <w:sz w:val="20"/>
                <w:szCs w:val="20"/>
              </w:rPr>
              <w:t xml:space="preserve"> or </w:t>
            </w:r>
            <w:r w:rsidR="0093380F" w:rsidRPr="00A83E3D">
              <w:rPr>
                <w:rFonts w:ascii="Palatino Linotype" w:hAnsi="Palatino Linotype" w:cstheme="minorHAnsi"/>
                <w:color w:val="000000" w:themeColor="text1"/>
                <w:sz w:val="20"/>
                <w:szCs w:val="20"/>
              </w:rPr>
              <w:t>practices</w:t>
            </w:r>
            <w:r w:rsidR="00CA2455" w:rsidRPr="00A83E3D">
              <w:rPr>
                <w:rFonts w:ascii="Palatino Linotype" w:hAnsi="Palatino Linotype" w:cstheme="minorHAnsi"/>
                <w:color w:val="000000" w:themeColor="text1"/>
                <w:sz w:val="20"/>
                <w:szCs w:val="20"/>
              </w:rPr>
              <w:t xml:space="preserve"> </w:t>
            </w:r>
            <w:r w:rsidR="00AA0B00" w:rsidRPr="00A83E3D">
              <w:rPr>
                <w:rFonts w:ascii="Palatino Linotype" w:hAnsi="Palatino Linotype" w:cstheme="minorHAnsi"/>
                <w:color w:val="000000" w:themeColor="text1"/>
                <w:sz w:val="20"/>
                <w:szCs w:val="20"/>
              </w:rPr>
              <w:t xml:space="preserve">who already treat </w:t>
            </w:r>
            <w:r w:rsidR="00307DF9" w:rsidRPr="00A83E3D">
              <w:rPr>
                <w:rFonts w:ascii="Palatino Linotype" w:hAnsi="Palatino Linotype" w:cstheme="minorHAnsi"/>
                <w:color w:val="000000" w:themeColor="text1"/>
                <w:sz w:val="20"/>
                <w:szCs w:val="20"/>
              </w:rPr>
              <w:t xml:space="preserve">or diagnose </w:t>
            </w:r>
            <w:r w:rsidR="00AA0B00" w:rsidRPr="00A83E3D">
              <w:rPr>
                <w:rFonts w:ascii="Palatino Linotype" w:hAnsi="Palatino Linotype" w:cstheme="minorHAnsi"/>
                <w:color w:val="000000" w:themeColor="text1"/>
                <w:sz w:val="20"/>
                <w:szCs w:val="20"/>
              </w:rPr>
              <w:t xml:space="preserve">people </w:t>
            </w:r>
            <w:r w:rsidR="00307DF9" w:rsidRPr="00A83E3D">
              <w:rPr>
                <w:rFonts w:ascii="Palatino Linotype" w:hAnsi="Palatino Linotype" w:cstheme="minorHAnsi"/>
                <w:color w:val="000000" w:themeColor="text1"/>
                <w:sz w:val="20"/>
                <w:szCs w:val="20"/>
              </w:rPr>
              <w:t xml:space="preserve">for the condition/illness on which you are focusing </w:t>
            </w:r>
          </w:p>
        </w:tc>
        <w:tc>
          <w:tcPr>
            <w:tcW w:w="7740" w:type="dxa"/>
          </w:tcPr>
          <w:p w14:paraId="32BA3DE5" w14:textId="71A2F42E" w:rsidR="00AA0B00" w:rsidRPr="00A83E3D" w:rsidRDefault="00307DF9" w:rsidP="005B27A3">
            <w:p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Finding</w:t>
            </w:r>
            <w:r w:rsidR="00AA0B00" w:rsidRPr="00A83E3D">
              <w:rPr>
                <w:rFonts w:ascii="Palatino Linotype" w:hAnsi="Palatino Linotype" w:cstheme="minorHAnsi"/>
                <w:sz w:val="20"/>
                <w:szCs w:val="20"/>
              </w:rPr>
              <w:t xml:space="preserve"> appropriate providers</w:t>
            </w:r>
            <w:r w:rsidRPr="00A83E3D">
              <w:rPr>
                <w:rFonts w:ascii="Palatino Linotype" w:hAnsi="Palatino Linotype" w:cstheme="minorHAnsi"/>
                <w:sz w:val="20"/>
                <w:szCs w:val="20"/>
              </w:rPr>
              <w:t xml:space="preserve"> that tend to serve people who </w:t>
            </w:r>
            <w:r w:rsidR="00752D33">
              <w:rPr>
                <w:rFonts w:ascii="Palatino Linotype" w:hAnsi="Palatino Linotype" w:cstheme="minorHAnsi"/>
                <w:sz w:val="20"/>
                <w:szCs w:val="20"/>
              </w:rPr>
              <w:t>you are interested in recruiting, such as…</w:t>
            </w:r>
          </w:p>
          <w:p w14:paraId="2DE53D41" w14:textId="31BA347E" w:rsidR="00AA0B00" w:rsidRPr="00A83E3D" w:rsidRDefault="00AA0B00"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Providers treating illness/conditions of interest, such as those working in</w:t>
            </w:r>
          </w:p>
          <w:p w14:paraId="7DF0214E" w14:textId="7A9CA05C" w:rsidR="00AA0B00" w:rsidRPr="00A83E3D" w:rsidRDefault="00AA0B00" w:rsidP="005A1180">
            <w:pPr>
              <w:pStyle w:val="ListParagraph"/>
              <w:numPr>
                <w:ilvl w:val="1"/>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Gynecology</w:t>
            </w:r>
          </w:p>
          <w:p w14:paraId="156203E3" w14:textId="1D965049" w:rsidR="00AA0B00" w:rsidRPr="00A83E3D" w:rsidRDefault="0093380F" w:rsidP="005A1180">
            <w:pPr>
              <w:pStyle w:val="ListParagraph"/>
              <w:numPr>
                <w:ilvl w:val="1"/>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Geriatrics</w:t>
            </w:r>
          </w:p>
          <w:p w14:paraId="4E475AC1" w14:textId="2E305BAC" w:rsidR="00AA0B00" w:rsidRPr="00A83E3D" w:rsidRDefault="00AA0B00" w:rsidP="005A1180">
            <w:pPr>
              <w:pStyle w:val="ListParagraph"/>
              <w:numPr>
                <w:ilvl w:val="1"/>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Pediatrics</w:t>
            </w:r>
          </w:p>
          <w:p w14:paraId="1039ADFA" w14:textId="24E244D4" w:rsidR="00AA0B00" w:rsidRPr="00A83E3D" w:rsidRDefault="0093380F" w:rsidP="005A1180">
            <w:pPr>
              <w:pStyle w:val="ListParagraph"/>
              <w:numPr>
                <w:ilvl w:val="1"/>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Endocrinology</w:t>
            </w:r>
          </w:p>
          <w:p w14:paraId="333C5141" w14:textId="77777777" w:rsidR="004B3613" w:rsidRPr="00A83E3D" w:rsidRDefault="004B3613"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Providers treating &gt;50% minority patients</w:t>
            </w:r>
          </w:p>
          <w:p w14:paraId="2C05ED6A" w14:textId="77777777" w:rsidR="004B3613" w:rsidRPr="00A83E3D" w:rsidRDefault="004B3613"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Providers with outwardly strong commitment to treating LGBT patients</w:t>
            </w:r>
          </w:p>
          <w:p w14:paraId="4A28E6E1" w14:textId="77777777" w:rsidR="004B3613" w:rsidRPr="00A83E3D" w:rsidRDefault="004B3613"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Providers treating patients with low incomes</w:t>
            </w:r>
          </w:p>
          <w:p w14:paraId="4B379B8D" w14:textId="7CA467A4" w:rsidR="004B3613" w:rsidRPr="00A83E3D" w:rsidRDefault="004B3613"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Providers in rural areas</w:t>
            </w:r>
          </w:p>
          <w:p w14:paraId="357A11AC" w14:textId="6D15CCB4" w:rsidR="004B3613" w:rsidRPr="00A83E3D" w:rsidRDefault="004B3613" w:rsidP="005B27A3">
            <w:p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 xml:space="preserve">Sites </w:t>
            </w:r>
            <w:r w:rsidR="00E83F68" w:rsidRPr="00A83E3D">
              <w:rPr>
                <w:rFonts w:ascii="Palatino Linotype" w:hAnsi="Palatino Linotype" w:cstheme="minorHAnsi"/>
                <w:sz w:val="20"/>
                <w:szCs w:val="20"/>
              </w:rPr>
              <w:t>ser</w:t>
            </w:r>
            <w:r w:rsidR="00E83F68">
              <w:rPr>
                <w:rFonts w:ascii="Palatino Linotype" w:hAnsi="Palatino Linotype" w:cstheme="minorHAnsi"/>
                <w:sz w:val="20"/>
                <w:szCs w:val="20"/>
              </w:rPr>
              <w:t>vi</w:t>
            </w:r>
            <w:r w:rsidR="00E83F68" w:rsidRPr="00A83E3D">
              <w:rPr>
                <w:rFonts w:ascii="Palatino Linotype" w:hAnsi="Palatino Linotype" w:cstheme="minorHAnsi"/>
                <w:sz w:val="20"/>
                <w:szCs w:val="20"/>
              </w:rPr>
              <w:t>ng</w:t>
            </w:r>
            <w:r w:rsidRPr="00A83E3D">
              <w:rPr>
                <w:rFonts w:ascii="Palatino Linotype" w:hAnsi="Palatino Linotype" w:cstheme="minorHAnsi"/>
                <w:sz w:val="20"/>
                <w:szCs w:val="20"/>
              </w:rPr>
              <w:t xml:space="preserve"> people </w:t>
            </w:r>
            <w:r w:rsidR="00752D33">
              <w:rPr>
                <w:rFonts w:ascii="Palatino Linotype" w:hAnsi="Palatino Linotype" w:cstheme="minorHAnsi"/>
                <w:sz w:val="20"/>
                <w:szCs w:val="20"/>
              </w:rPr>
              <w:t>in</w:t>
            </w:r>
          </w:p>
          <w:p w14:paraId="4E6BAFE5" w14:textId="2AE53048" w:rsidR="00AA0B00" w:rsidRPr="00A83E3D" w:rsidRDefault="00AA0B00"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Safety net hospitals</w:t>
            </w:r>
          </w:p>
          <w:p w14:paraId="1447B065" w14:textId="77777777" w:rsidR="00AA0B00" w:rsidRPr="00A83E3D" w:rsidRDefault="00AA0B00"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Community Health Centers</w:t>
            </w:r>
          </w:p>
          <w:p w14:paraId="0BC4D88E" w14:textId="77777777" w:rsidR="00AA0B00" w:rsidRPr="00A83E3D" w:rsidRDefault="00AA0B00" w:rsidP="005A1180">
            <w:pPr>
              <w:pStyle w:val="ListParagraph"/>
              <w:numPr>
                <w:ilvl w:val="0"/>
                <w:numId w:val="13"/>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VA clinics or hospitals</w:t>
            </w:r>
          </w:p>
          <w:p w14:paraId="289E767B" w14:textId="77777777" w:rsidR="00CA2455" w:rsidRPr="00A83E3D" w:rsidRDefault="00CA2455" w:rsidP="005B27A3">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heme="minorHAnsi"/>
                <w:sz w:val="20"/>
                <w:szCs w:val="20"/>
              </w:rPr>
            </w:pPr>
          </w:p>
        </w:tc>
      </w:tr>
      <w:tr w:rsidR="00307DF9" w:rsidRPr="00A83E3D" w14:paraId="0A15E405" w14:textId="77777777" w:rsidTr="002E796B">
        <w:tc>
          <w:tcPr>
            <w:cnfStyle w:val="001000000000" w:firstRow="0" w:lastRow="0" w:firstColumn="1" w:lastColumn="0" w:oddVBand="0" w:evenVBand="0" w:oddHBand="0" w:evenHBand="0" w:firstRowFirstColumn="0" w:firstRowLastColumn="0" w:lastRowFirstColumn="0" w:lastRowLastColumn="0"/>
            <w:tcW w:w="2155" w:type="dxa"/>
          </w:tcPr>
          <w:p w14:paraId="113383B0" w14:textId="232B248F" w:rsidR="00436565" w:rsidRPr="00A83E3D" w:rsidRDefault="00436565" w:rsidP="005B27A3">
            <w:pPr>
              <w:spacing w:line="240" w:lineRule="auto"/>
              <w:rPr>
                <w:rFonts w:ascii="Palatino Linotype" w:hAnsi="Palatino Linotype"/>
                <w:color w:val="000000" w:themeColor="text1"/>
                <w:sz w:val="20"/>
                <w:szCs w:val="20"/>
              </w:rPr>
            </w:pPr>
            <w:r w:rsidRPr="00A83E3D">
              <w:rPr>
                <w:rFonts w:ascii="Palatino Linotype" w:hAnsi="Palatino Linotype"/>
                <w:color w:val="000000" w:themeColor="text1"/>
                <w:sz w:val="20"/>
                <w:szCs w:val="20"/>
              </w:rPr>
              <w:t xml:space="preserve">Identify provider </w:t>
            </w:r>
            <w:r w:rsidR="0093380F" w:rsidRPr="00A83E3D">
              <w:rPr>
                <w:rFonts w:ascii="Palatino Linotype" w:hAnsi="Palatino Linotype"/>
                <w:color w:val="000000" w:themeColor="text1"/>
                <w:sz w:val="20"/>
                <w:szCs w:val="20"/>
              </w:rPr>
              <w:t>societies</w:t>
            </w:r>
            <w:r w:rsidRPr="00A83E3D">
              <w:rPr>
                <w:rFonts w:ascii="Palatino Linotype" w:hAnsi="Palatino Linotype"/>
                <w:color w:val="000000" w:themeColor="text1"/>
                <w:sz w:val="20"/>
                <w:szCs w:val="20"/>
              </w:rPr>
              <w:t xml:space="preserve"> or </w:t>
            </w:r>
            <w:r w:rsidR="0093380F" w:rsidRPr="00A83E3D">
              <w:rPr>
                <w:rFonts w:ascii="Palatino Linotype" w:hAnsi="Palatino Linotype"/>
                <w:color w:val="000000" w:themeColor="text1"/>
                <w:sz w:val="20"/>
                <w:szCs w:val="20"/>
              </w:rPr>
              <w:t>associations</w:t>
            </w:r>
            <w:r w:rsidRPr="00A83E3D">
              <w:rPr>
                <w:rFonts w:ascii="Palatino Linotype" w:hAnsi="Palatino Linotype"/>
                <w:color w:val="000000" w:themeColor="text1"/>
                <w:sz w:val="20"/>
                <w:szCs w:val="20"/>
              </w:rPr>
              <w:t xml:space="preserve"> (regional or state)</w:t>
            </w:r>
            <w:r w:rsidR="00A52302" w:rsidRPr="00A83E3D">
              <w:rPr>
                <w:rFonts w:ascii="Palatino Linotype" w:hAnsi="Palatino Linotype"/>
                <w:color w:val="000000" w:themeColor="text1"/>
                <w:sz w:val="20"/>
                <w:szCs w:val="20"/>
              </w:rPr>
              <w:t xml:space="preserve"> </w:t>
            </w:r>
            <w:r w:rsidR="0093380F" w:rsidRPr="00A83E3D">
              <w:rPr>
                <w:rFonts w:ascii="Palatino Linotype" w:hAnsi="Palatino Linotype" w:cstheme="minorHAnsi"/>
                <w:color w:val="000000" w:themeColor="text1"/>
                <w:sz w:val="20"/>
                <w:szCs w:val="20"/>
              </w:rPr>
              <w:t>with</w:t>
            </w:r>
            <w:r w:rsidR="00A52302" w:rsidRPr="00A83E3D">
              <w:rPr>
                <w:rFonts w:ascii="Palatino Linotype" w:hAnsi="Palatino Linotype" w:cstheme="minorHAnsi"/>
                <w:color w:val="000000" w:themeColor="text1"/>
                <w:sz w:val="20"/>
                <w:szCs w:val="20"/>
              </w:rPr>
              <w:t xml:space="preserve"> which you can target efforts</w:t>
            </w:r>
          </w:p>
        </w:tc>
        <w:tc>
          <w:tcPr>
            <w:tcW w:w="7740" w:type="dxa"/>
          </w:tcPr>
          <w:p w14:paraId="568EBEA3"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American Indian Physicians (AAIP)</w:t>
            </w:r>
          </w:p>
          <w:p w14:paraId="3D345080"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Association of Black Cardiologists (ABC)</w:t>
            </w:r>
          </w:p>
          <w:p w14:paraId="1B011DD0"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National Council of Asian Pacific Islander Physicians (NCAPIP)</w:t>
            </w:r>
          </w:p>
          <w:p w14:paraId="14E169D7"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 xml:space="preserve">National Hispanic Medical Association (NHMA) and </w:t>
            </w:r>
          </w:p>
          <w:p w14:paraId="26A61634"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National Medical Association (NMA) </w:t>
            </w:r>
          </w:p>
          <w:p w14:paraId="4CAE8C1A"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National Black Nurses Association</w:t>
            </w:r>
          </w:p>
          <w:p w14:paraId="5F4198A9"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 xml:space="preserve">National Association of Hispanic Nurses </w:t>
            </w:r>
          </w:p>
          <w:p w14:paraId="728A75B7" w14:textId="77777777" w:rsidR="00436565" w:rsidRPr="00A83E3D" w:rsidRDefault="00436565" w:rsidP="005A1180">
            <w:pPr>
              <w:pStyle w:val="ListParagraph"/>
              <w:numPr>
                <w:ilvl w:val="0"/>
                <w:numId w:val="14"/>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Gay and lesbian medical association directory http://www.glma.org</w:t>
            </w:r>
          </w:p>
          <w:p w14:paraId="228C4D25" w14:textId="77777777" w:rsidR="00436565" w:rsidRDefault="00436565" w:rsidP="005B27A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sz w:val="20"/>
                <w:szCs w:val="20"/>
              </w:rPr>
            </w:pPr>
          </w:p>
          <w:p w14:paraId="5119A09B" w14:textId="77777777" w:rsidR="00752D33" w:rsidRDefault="00752D33" w:rsidP="005B27A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sz w:val="20"/>
                <w:szCs w:val="20"/>
              </w:rPr>
            </w:pPr>
          </w:p>
          <w:p w14:paraId="4D94C2BF" w14:textId="77777777" w:rsidR="00752D33" w:rsidRDefault="00752D33" w:rsidP="005B27A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sz w:val="20"/>
                <w:szCs w:val="20"/>
              </w:rPr>
            </w:pPr>
          </w:p>
          <w:p w14:paraId="1EE5E9EE" w14:textId="77777777" w:rsidR="00752D33" w:rsidRDefault="00752D33" w:rsidP="005B27A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sz w:val="20"/>
                <w:szCs w:val="20"/>
              </w:rPr>
            </w:pPr>
          </w:p>
          <w:p w14:paraId="03555D9E" w14:textId="77777777" w:rsidR="00752D33" w:rsidRDefault="00752D33" w:rsidP="005B27A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sz w:val="20"/>
                <w:szCs w:val="20"/>
              </w:rPr>
            </w:pPr>
          </w:p>
          <w:p w14:paraId="64A4C46D" w14:textId="77777777" w:rsidR="00752D33" w:rsidRDefault="00752D33" w:rsidP="005B27A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sz w:val="20"/>
                <w:szCs w:val="20"/>
              </w:rPr>
            </w:pPr>
          </w:p>
          <w:p w14:paraId="004FA266" w14:textId="7CF52BF8" w:rsidR="00752D33" w:rsidRPr="00A83E3D" w:rsidRDefault="00752D33" w:rsidP="005B27A3">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sz w:val="20"/>
                <w:szCs w:val="20"/>
              </w:rPr>
            </w:pPr>
          </w:p>
        </w:tc>
      </w:tr>
      <w:tr w:rsidR="00307DF9" w:rsidRPr="00A83E3D" w14:paraId="5A57ED03" w14:textId="77777777" w:rsidTr="002E7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vMerge w:val="restart"/>
          </w:tcPr>
          <w:p w14:paraId="5FA63AC8" w14:textId="36ECDF2D" w:rsidR="002D6255" w:rsidRPr="00A83E3D" w:rsidRDefault="002D6255" w:rsidP="005B27A3">
            <w:pPr>
              <w:spacing w:line="240" w:lineRule="auto"/>
              <w:rPr>
                <w:rFonts w:ascii="Palatino Linotype" w:hAnsi="Palatino Linotype"/>
                <w:color w:val="000000" w:themeColor="text1"/>
                <w:sz w:val="20"/>
                <w:szCs w:val="20"/>
              </w:rPr>
            </w:pPr>
            <w:r w:rsidRPr="00A83E3D">
              <w:rPr>
                <w:rFonts w:ascii="Palatino Linotype" w:hAnsi="Palatino Linotype"/>
                <w:color w:val="000000" w:themeColor="text1"/>
                <w:sz w:val="20"/>
                <w:szCs w:val="20"/>
              </w:rPr>
              <w:lastRenderedPageBreak/>
              <w:t xml:space="preserve">Instead of promoting specific trials, build collaborative </w:t>
            </w:r>
            <w:r w:rsidR="0093380F" w:rsidRPr="00A83E3D">
              <w:rPr>
                <w:rFonts w:ascii="Palatino Linotype" w:hAnsi="Palatino Linotype"/>
                <w:color w:val="000000" w:themeColor="text1"/>
                <w:sz w:val="20"/>
                <w:szCs w:val="20"/>
              </w:rPr>
              <w:t>relationships</w:t>
            </w:r>
            <w:r w:rsidR="006F6B57" w:rsidRPr="00A83E3D">
              <w:rPr>
                <w:rFonts w:ascii="Palatino Linotype" w:hAnsi="Palatino Linotype"/>
                <w:color w:val="000000" w:themeColor="text1"/>
                <w:sz w:val="20"/>
                <w:szCs w:val="20"/>
              </w:rPr>
              <w:t xml:space="preserve"> and outline general areas of research conducted at the site</w:t>
            </w:r>
          </w:p>
        </w:tc>
        <w:tc>
          <w:tcPr>
            <w:tcW w:w="7740" w:type="dxa"/>
          </w:tcPr>
          <w:p w14:paraId="072A046B" w14:textId="462B81F2" w:rsidR="002D6255" w:rsidRPr="00A83E3D" w:rsidRDefault="002D6255" w:rsidP="005A1180">
            <w:pPr>
              <w:pStyle w:val="ListParagraph"/>
              <w:numPr>
                <w:ilvl w:val="0"/>
                <w:numId w:val="1"/>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sz w:val="20"/>
                <w:szCs w:val="20"/>
              </w:rPr>
            </w:pPr>
            <w:r w:rsidRPr="00A83E3D">
              <w:rPr>
                <w:rFonts w:ascii="Palatino Linotype" w:eastAsia="Times New Roman" w:hAnsi="Palatino Linotype"/>
                <w:sz w:val="20"/>
                <w:szCs w:val="20"/>
              </w:rPr>
              <w:t xml:space="preserve">Emphasize the fact that your institution provides high quality options for care for their patients, including clinical trials (in these </w:t>
            </w:r>
            <w:r w:rsidR="0093380F" w:rsidRPr="00A83E3D">
              <w:rPr>
                <w:rFonts w:ascii="Palatino Linotype" w:eastAsia="Times New Roman" w:hAnsi="Palatino Linotype"/>
                <w:sz w:val="20"/>
                <w:szCs w:val="20"/>
              </w:rPr>
              <w:t>areas) …</w:t>
            </w:r>
          </w:p>
          <w:p w14:paraId="71F836B7" w14:textId="77777777" w:rsidR="002D6255" w:rsidRPr="00A83E3D" w:rsidRDefault="002D6255" w:rsidP="005B27A3">
            <w:pPr>
              <w:spacing w:line="240" w:lineRule="auto"/>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i/>
                <w:color w:val="000000" w:themeColor="text1"/>
                <w:sz w:val="20"/>
                <w:szCs w:val="20"/>
              </w:rPr>
            </w:pPr>
            <w:r w:rsidRPr="00A83E3D">
              <w:rPr>
                <w:rFonts w:ascii="Palatino Linotype" w:eastAsia="Times New Roman" w:hAnsi="Palatino Linotype"/>
                <w:i/>
                <w:sz w:val="20"/>
                <w:szCs w:val="20"/>
              </w:rPr>
              <w:t xml:space="preserve">In general, it is not a good idea to undertake any “Dear Colleague” like efforts for any specific treatment trial. </w:t>
            </w:r>
          </w:p>
        </w:tc>
      </w:tr>
      <w:tr w:rsidR="00307DF9" w:rsidRPr="00A83E3D" w14:paraId="2218839F" w14:textId="77777777" w:rsidTr="002E796B">
        <w:tc>
          <w:tcPr>
            <w:cnfStyle w:val="001000000000" w:firstRow="0" w:lastRow="0" w:firstColumn="1" w:lastColumn="0" w:oddVBand="0" w:evenVBand="0" w:oddHBand="0" w:evenHBand="0" w:firstRowFirstColumn="0" w:firstRowLastColumn="0" w:lastRowFirstColumn="0" w:lastRowLastColumn="0"/>
            <w:tcW w:w="2155" w:type="dxa"/>
            <w:vMerge/>
          </w:tcPr>
          <w:p w14:paraId="7A2C6088" w14:textId="3D4D886E" w:rsidR="002D6255" w:rsidRPr="00A83E3D" w:rsidRDefault="002D6255" w:rsidP="005B27A3">
            <w:pPr>
              <w:spacing w:line="240" w:lineRule="auto"/>
              <w:rPr>
                <w:rFonts w:ascii="Palatino Linotype" w:hAnsi="Palatino Linotype"/>
                <w:color w:val="000000" w:themeColor="text1"/>
                <w:sz w:val="20"/>
                <w:szCs w:val="20"/>
              </w:rPr>
            </w:pPr>
          </w:p>
        </w:tc>
        <w:tc>
          <w:tcPr>
            <w:tcW w:w="7740" w:type="dxa"/>
          </w:tcPr>
          <w:p w14:paraId="38B582C4" w14:textId="77777777" w:rsidR="002D6255" w:rsidRPr="00A83E3D" w:rsidRDefault="002D6255" w:rsidP="005A1180">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lang w:val="en-ZA"/>
              </w:rPr>
            </w:pPr>
            <w:r w:rsidRPr="00A83E3D">
              <w:rPr>
                <w:rFonts w:ascii="Palatino Linotype" w:hAnsi="Palatino Linotype" w:cs="Calibri"/>
                <w:sz w:val="20"/>
                <w:szCs w:val="20"/>
                <w:lang w:val="en-ZA"/>
              </w:rPr>
              <w:t>Providing educational opportunities to inform providers about the importance and availability of quality care and options offered through CCTs</w:t>
            </w:r>
            <w:r w:rsidRPr="00A83E3D">
              <w:rPr>
                <w:rStyle w:val="EndnoteReference"/>
                <w:rFonts w:ascii="Palatino Linotype" w:hAnsi="Palatino Linotype" w:cs="Calibri"/>
                <w:sz w:val="20"/>
                <w:szCs w:val="20"/>
                <w:lang w:val="en-ZA"/>
              </w:rPr>
              <w:endnoteReference w:id="3"/>
            </w:r>
            <w:r w:rsidRPr="00A83E3D">
              <w:rPr>
                <w:rFonts w:ascii="Palatino Linotype" w:hAnsi="Palatino Linotype" w:cs="Calibri"/>
                <w:sz w:val="20"/>
                <w:szCs w:val="20"/>
                <w:vertAlign w:val="superscript"/>
                <w:lang w:val="en-ZA"/>
              </w:rPr>
              <w:t>,</w:t>
            </w:r>
            <w:r w:rsidRPr="00A83E3D">
              <w:rPr>
                <w:rStyle w:val="EndnoteReference"/>
                <w:rFonts w:ascii="Palatino Linotype" w:hAnsi="Palatino Linotype" w:cs="Calibri"/>
                <w:sz w:val="20"/>
                <w:szCs w:val="20"/>
                <w:lang w:val="en-ZA"/>
              </w:rPr>
              <w:endnoteReference w:id="4"/>
            </w:r>
            <w:r w:rsidRPr="00A83E3D">
              <w:rPr>
                <w:rFonts w:ascii="Palatino Linotype" w:hAnsi="Palatino Linotype" w:cs="Calibri"/>
                <w:sz w:val="20"/>
                <w:szCs w:val="20"/>
                <w:vertAlign w:val="superscript"/>
                <w:lang w:val="en-ZA"/>
              </w:rPr>
              <w:t>,</w:t>
            </w:r>
            <w:r w:rsidRPr="00A83E3D">
              <w:rPr>
                <w:rStyle w:val="EndnoteReference"/>
                <w:rFonts w:ascii="Palatino Linotype" w:hAnsi="Palatino Linotype" w:cs="Calibri"/>
                <w:sz w:val="20"/>
                <w:szCs w:val="20"/>
                <w:lang w:val="en-ZA"/>
              </w:rPr>
              <w:endnoteReference w:id="5"/>
            </w:r>
            <w:r w:rsidRPr="00A83E3D">
              <w:rPr>
                <w:rFonts w:ascii="Palatino Linotype" w:hAnsi="Palatino Linotype" w:cs="Calibri"/>
                <w:sz w:val="20"/>
                <w:szCs w:val="20"/>
                <w:vertAlign w:val="superscript"/>
                <w:lang w:val="en-ZA"/>
              </w:rPr>
              <w:t xml:space="preserve"> </w:t>
            </w:r>
            <w:r w:rsidRPr="00A83E3D">
              <w:rPr>
                <w:rStyle w:val="EndnoteReference"/>
                <w:rFonts w:ascii="Palatino Linotype" w:hAnsi="Palatino Linotype" w:cs="Calibri"/>
                <w:sz w:val="20"/>
                <w:szCs w:val="20"/>
                <w:lang w:val="en-ZA"/>
              </w:rPr>
              <w:endnoteReference w:id="6"/>
            </w:r>
            <w:r w:rsidRPr="00A83E3D">
              <w:rPr>
                <w:rFonts w:ascii="Palatino Linotype" w:hAnsi="Palatino Linotype" w:cs="Calibri"/>
                <w:sz w:val="20"/>
                <w:szCs w:val="20"/>
                <w:vertAlign w:val="superscript"/>
                <w:lang w:val="en-ZA"/>
              </w:rPr>
              <w:t xml:space="preserve"> </w:t>
            </w:r>
            <w:r w:rsidRPr="00A83E3D">
              <w:rPr>
                <w:rStyle w:val="EndnoteReference"/>
                <w:rFonts w:ascii="Palatino Linotype" w:hAnsi="Palatino Linotype" w:cs="Calibri"/>
                <w:sz w:val="20"/>
                <w:szCs w:val="20"/>
                <w:lang w:val="en-ZA"/>
              </w:rPr>
              <w:endnoteReference w:id="7"/>
            </w:r>
            <w:r w:rsidRPr="00A83E3D">
              <w:rPr>
                <w:rFonts w:ascii="Palatino Linotype" w:hAnsi="Palatino Linotype" w:cs="Calibri"/>
                <w:sz w:val="20"/>
                <w:szCs w:val="20"/>
                <w:vertAlign w:val="superscript"/>
                <w:lang w:val="en-ZA"/>
              </w:rPr>
              <w:t>,</w:t>
            </w:r>
            <w:r w:rsidRPr="00A83E3D">
              <w:rPr>
                <w:rStyle w:val="EndnoteReference"/>
                <w:rFonts w:ascii="Palatino Linotype" w:hAnsi="Palatino Linotype" w:cs="Calibri"/>
                <w:sz w:val="20"/>
                <w:szCs w:val="20"/>
                <w:lang w:val="en-ZA"/>
              </w:rPr>
              <w:endnoteReference w:id="8"/>
            </w:r>
            <w:r w:rsidRPr="00A83E3D">
              <w:rPr>
                <w:rFonts w:ascii="Palatino Linotype" w:hAnsi="Palatino Linotype" w:cs="Calibri"/>
                <w:sz w:val="20"/>
                <w:szCs w:val="20"/>
                <w:vertAlign w:val="superscript"/>
                <w:lang w:val="en-ZA"/>
              </w:rPr>
              <w:t>,</w:t>
            </w:r>
            <w:r w:rsidRPr="00A83E3D">
              <w:rPr>
                <w:rStyle w:val="EndnoteReference"/>
                <w:rFonts w:ascii="Palatino Linotype" w:hAnsi="Palatino Linotype" w:cs="Calibri"/>
                <w:sz w:val="20"/>
                <w:szCs w:val="20"/>
                <w:lang w:val="en-ZA"/>
              </w:rPr>
              <w:endnoteReference w:id="9"/>
            </w:r>
          </w:p>
          <w:p w14:paraId="26665A65" w14:textId="77777777" w:rsidR="002D6255" w:rsidRPr="00A83E3D" w:rsidRDefault="002D6255" w:rsidP="005A1180">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lang w:val="en-ZA"/>
              </w:rPr>
            </w:pPr>
            <w:r w:rsidRPr="00A83E3D">
              <w:rPr>
                <w:rFonts w:ascii="Palatino Linotype" w:hAnsi="Palatino Linotype" w:cs="Calibri"/>
                <w:sz w:val="20"/>
                <w:szCs w:val="20"/>
                <w:lang w:val="en-ZA"/>
              </w:rPr>
              <w:t>Offering detailing/ “lunch and learns”/grand rounds for referring physicians</w:t>
            </w:r>
            <w:r w:rsidRPr="00A83E3D">
              <w:rPr>
                <w:rStyle w:val="EndnoteReference"/>
                <w:rFonts w:ascii="Palatino Linotype" w:hAnsi="Palatino Linotype" w:cs="Calibri"/>
                <w:sz w:val="20"/>
                <w:szCs w:val="20"/>
                <w:lang w:val="en-ZA"/>
              </w:rPr>
              <w:t xml:space="preserve"> </w:t>
            </w:r>
            <w:r w:rsidRPr="00A83E3D">
              <w:rPr>
                <w:rStyle w:val="EndnoteReference"/>
                <w:rFonts w:ascii="Palatino Linotype" w:hAnsi="Palatino Linotype" w:cs="Calibri"/>
                <w:sz w:val="20"/>
                <w:szCs w:val="20"/>
                <w:lang w:val="en-ZA"/>
              </w:rPr>
              <w:endnoteReference w:id="10"/>
            </w:r>
            <w:r w:rsidRPr="00A83E3D">
              <w:rPr>
                <w:rFonts w:ascii="Palatino Linotype" w:hAnsi="Palatino Linotype" w:cs="Calibri"/>
                <w:sz w:val="20"/>
                <w:szCs w:val="20"/>
                <w:vertAlign w:val="superscript"/>
                <w:lang w:val="en-ZA"/>
              </w:rPr>
              <w:t>,</w:t>
            </w:r>
            <w:r w:rsidRPr="00A83E3D">
              <w:rPr>
                <w:rStyle w:val="EndnoteReference"/>
                <w:rFonts w:ascii="Palatino Linotype" w:hAnsi="Palatino Linotype" w:cs="Calibri"/>
                <w:sz w:val="20"/>
                <w:szCs w:val="20"/>
                <w:lang w:val="en-ZA"/>
              </w:rPr>
              <w:endnoteReference w:id="11"/>
            </w:r>
          </w:p>
          <w:p w14:paraId="3FA68937" w14:textId="77777777" w:rsidR="002D6255" w:rsidRPr="00A83E3D" w:rsidRDefault="002D6255" w:rsidP="005A1180">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lang w:val="en-ZA"/>
              </w:rPr>
            </w:pPr>
            <w:r w:rsidRPr="00A83E3D">
              <w:rPr>
                <w:rFonts w:ascii="Palatino Linotype" w:hAnsi="Palatino Linotype" w:cs="ArialMT"/>
                <w:sz w:val="20"/>
                <w:szCs w:val="20"/>
              </w:rPr>
              <w:t>Keep to a brief 20-30 minute presentation</w:t>
            </w:r>
          </w:p>
          <w:p w14:paraId="72EAE97B" w14:textId="77777777" w:rsidR="002D6255" w:rsidRPr="00A83E3D" w:rsidRDefault="002D6255" w:rsidP="005A1180">
            <w:pPr>
              <w:pStyle w:val="ListParagraph"/>
              <w:numPr>
                <w:ilvl w:val="0"/>
                <w:numId w:val="2"/>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lang w:val="en-ZA"/>
              </w:rPr>
            </w:pPr>
            <w:r w:rsidRPr="00A83E3D">
              <w:rPr>
                <w:rFonts w:ascii="Palatino Linotype" w:hAnsi="Palatino Linotype" w:cs="ArialMT"/>
                <w:sz w:val="20"/>
                <w:szCs w:val="20"/>
              </w:rPr>
              <w:t>Address whole staff, not just physician</w:t>
            </w:r>
          </w:p>
          <w:p w14:paraId="390C001B" w14:textId="77777777" w:rsidR="002D6255" w:rsidRPr="00A83E3D" w:rsidRDefault="002D6255" w:rsidP="005A1180">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lang w:val="en-ZA"/>
              </w:rPr>
            </w:pPr>
            <w:r w:rsidRPr="00A83E3D">
              <w:rPr>
                <w:rFonts w:ascii="Palatino Linotype" w:hAnsi="Palatino Linotype" w:cs="Calibri"/>
                <w:sz w:val="20"/>
                <w:szCs w:val="20"/>
                <w:lang w:val="en-ZA"/>
              </w:rPr>
              <w:t>Developing reliable referral systems for clinicians who diagnose (the conditions you are studying) to expedite site access for patients</w:t>
            </w:r>
          </w:p>
          <w:p w14:paraId="1C6CDF5B" w14:textId="77777777" w:rsidR="002D6255" w:rsidRPr="00A83E3D" w:rsidRDefault="002D6255" w:rsidP="005A1180">
            <w:pPr>
              <w:pStyle w:val="ListParagraph"/>
              <w:numPr>
                <w:ilvl w:val="0"/>
                <w:numId w:val="1"/>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lang w:val="en-ZA"/>
              </w:rPr>
            </w:pPr>
            <w:r w:rsidRPr="00A83E3D">
              <w:rPr>
                <w:rFonts w:ascii="Palatino Linotype" w:hAnsi="Palatino Linotype" w:cs="Calibri"/>
                <w:sz w:val="20"/>
                <w:szCs w:val="20"/>
                <w:lang w:val="en-ZA"/>
              </w:rPr>
              <w:t>Developing business agreements with local practices to allow research team to pre-screen patients</w:t>
            </w:r>
          </w:p>
          <w:p w14:paraId="729FAB64" w14:textId="77777777" w:rsidR="002D6255" w:rsidRPr="00A83E3D" w:rsidRDefault="002D6255" w:rsidP="005A1180">
            <w:pPr>
              <w:pStyle w:val="ListParagraph"/>
              <w:numPr>
                <w:ilvl w:val="0"/>
                <w:numId w:val="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MT"/>
                <w:sz w:val="20"/>
                <w:szCs w:val="20"/>
              </w:rPr>
            </w:pPr>
            <w:r w:rsidRPr="00A83E3D">
              <w:rPr>
                <w:rFonts w:ascii="Palatino Linotype" w:hAnsi="Palatino Linotype" w:cs="ArialMT"/>
                <w:sz w:val="20"/>
                <w:szCs w:val="20"/>
              </w:rPr>
              <w:t>Hiring navigators or translators to work at referring sites</w:t>
            </w:r>
          </w:p>
          <w:p w14:paraId="2F520643" w14:textId="77777777" w:rsidR="002D6255" w:rsidRPr="00A83E3D" w:rsidRDefault="002D6255" w:rsidP="005A1180">
            <w:pPr>
              <w:pStyle w:val="ListParagraph"/>
              <w:numPr>
                <w:ilvl w:val="0"/>
                <w:numId w:val="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MT"/>
                <w:sz w:val="20"/>
                <w:szCs w:val="20"/>
              </w:rPr>
            </w:pPr>
            <w:r w:rsidRPr="00A83E3D">
              <w:rPr>
                <w:rFonts w:ascii="Palatino Linotype" w:hAnsi="Palatino Linotype" w:cs="ArialMT"/>
                <w:sz w:val="20"/>
                <w:szCs w:val="20"/>
              </w:rPr>
              <w:t>Developing a clear policy to maintain communication with the referring providers to keep them informed about their patients</w:t>
            </w:r>
          </w:p>
          <w:p w14:paraId="78C6FF12" w14:textId="0D05F27A" w:rsidR="00307DF9" w:rsidRPr="00A83E3D" w:rsidRDefault="00307DF9" w:rsidP="005A1180">
            <w:pPr>
              <w:pStyle w:val="ListParagraph"/>
              <w:numPr>
                <w:ilvl w:val="0"/>
                <w:numId w:val="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MT"/>
                <w:sz w:val="20"/>
                <w:szCs w:val="20"/>
              </w:rPr>
            </w:pPr>
            <w:r w:rsidRPr="00A83E3D">
              <w:rPr>
                <w:rFonts w:ascii="Palatino Linotype" w:hAnsi="Palatino Linotype" w:cs="ArialMT"/>
                <w:sz w:val="20"/>
                <w:szCs w:val="20"/>
              </w:rPr>
              <w:t>Publishing reports, a newsletter, or letters outlining research activities to keep providers informed</w:t>
            </w:r>
          </w:p>
          <w:p w14:paraId="109AEA3B" w14:textId="1E8D5712" w:rsidR="00307DF9" w:rsidRPr="00A83E3D" w:rsidRDefault="00307DF9" w:rsidP="00307DF9">
            <w:pPr>
              <w:pStyle w:val="ListParagraph"/>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MT"/>
                <w:sz w:val="20"/>
                <w:szCs w:val="20"/>
              </w:rPr>
            </w:pPr>
          </w:p>
        </w:tc>
      </w:tr>
    </w:tbl>
    <w:p w14:paraId="62F9411A" w14:textId="5CBCF902" w:rsidR="00CA2455" w:rsidRPr="00A83E3D" w:rsidRDefault="00E430BA" w:rsidP="00A83E3D">
      <w:pPr>
        <w:pStyle w:val="Title"/>
      </w:pPr>
      <w:r w:rsidRPr="00A83E3D">
        <w:br w:type="page"/>
      </w:r>
      <w:r w:rsidR="00CA2455" w:rsidRPr="00A83E3D">
        <w:lastRenderedPageBreak/>
        <w:t>Referring Provider OUTREACH</w:t>
      </w:r>
    </w:p>
    <w:p w14:paraId="0F43764A" w14:textId="5CB67897" w:rsidR="00CA2455" w:rsidRPr="00A83E3D" w:rsidRDefault="00CA2455" w:rsidP="00A83E3D">
      <w:pPr>
        <w:pStyle w:val="Title"/>
      </w:pPr>
      <w:r w:rsidRPr="00A83E3D">
        <w:t>Best Practices Tip Sheet</w:t>
      </w:r>
      <w:r w:rsidR="001949E7" w:rsidRPr="00A83E3D">
        <w:rPr>
          <w:rStyle w:val="EndnoteReference"/>
          <w:sz w:val="28"/>
          <w:szCs w:val="28"/>
        </w:rPr>
        <w:endnoteReference w:id="12"/>
      </w:r>
      <w:r w:rsidRPr="00A83E3D">
        <w:t xml:space="preserve"> (Specific Trials)</w:t>
      </w:r>
    </w:p>
    <w:tbl>
      <w:tblPr>
        <w:tblStyle w:val="GridTable4-Accent5"/>
        <w:tblW w:w="9895" w:type="dxa"/>
        <w:tblLook w:val="04A0" w:firstRow="1" w:lastRow="0" w:firstColumn="1" w:lastColumn="0" w:noHBand="0" w:noVBand="1"/>
      </w:tblPr>
      <w:tblGrid>
        <w:gridCol w:w="2155"/>
        <w:gridCol w:w="7740"/>
      </w:tblGrid>
      <w:tr w:rsidR="00047741" w:rsidRPr="00A83E3D" w14:paraId="4C482DD0" w14:textId="77777777" w:rsidTr="00E3385F">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2155" w:type="dxa"/>
          </w:tcPr>
          <w:p w14:paraId="64D62946" w14:textId="77777777" w:rsidR="00047741" w:rsidRPr="00A83E3D" w:rsidRDefault="00047741" w:rsidP="005B27A3">
            <w:pPr>
              <w:spacing w:line="240" w:lineRule="auto"/>
              <w:rPr>
                <w:rFonts w:ascii="Palatino Linotype" w:hAnsi="Palatino Linotype"/>
                <w:b w:val="0"/>
                <w:color w:val="000000" w:themeColor="text1"/>
                <w:sz w:val="20"/>
                <w:szCs w:val="20"/>
              </w:rPr>
            </w:pPr>
            <w:r w:rsidRPr="00A83E3D">
              <w:rPr>
                <w:rFonts w:ascii="Palatino Linotype" w:hAnsi="Palatino Linotype"/>
                <w:b w:val="0"/>
                <w:color w:val="000000" w:themeColor="text1"/>
                <w:sz w:val="20"/>
                <w:szCs w:val="20"/>
              </w:rPr>
              <w:t xml:space="preserve">Principle </w:t>
            </w:r>
          </w:p>
        </w:tc>
        <w:tc>
          <w:tcPr>
            <w:tcW w:w="7740" w:type="dxa"/>
          </w:tcPr>
          <w:p w14:paraId="06FA52D3" w14:textId="77777777" w:rsidR="00047741" w:rsidRPr="00A83E3D" w:rsidRDefault="00047741" w:rsidP="005B27A3">
            <w:pPr>
              <w:spacing w:line="24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A83E3D">
              <w:rPr>
                <w:rFonts w:ascii="Palatino Linotype" w:hAnsi="Palatino Linotype"/>
                <w:b w:val="0"/>
                <w:color w:val="000000" w:themeColor="text1"/>
                <w:sz w:val="20"/>
                <w:szCs w:val="20"/>
              </w:rPr>
              <w:t>Apply it by</w:t>
            </w:r>
          </w:p>
        </w:tc>
      </w:tr>
      <w:tr w:rsidR="00044934" w:rsidRPr="00A83E3D" w14:paraId="03B21C02" w14:textId="77777777" w:rsidTr="0007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29EB279" w14:textId="3A0062D7" w:rsidR="00044934" w:rsidRPr="00A83E3D" w:rsidRDefault="00044934" w:rsidP="005B27A3">
            <w:pPr>
              <w:autoSpaceDE w:val="0"/>
              <w:autoSpaceDN w:val="0"/>
              <w:adjustRightInd w:val="0"/>
              <w:spacing w:after="0" w:line="240" w:lineRule="auto"/>
              <w:rPr>
                <w:rFonts w:ascii="Palatino Linotype" w:hAnsi="Palatino Linotype" w:cstheme="minorHAnsi"/>
                <w:sz w:val="20"/>
                <w:szCs w:val="20"/>
              </w:rPr>
            </w:pPr>
            <w:r w:rsidRPr="00A83E3D">
              <w:rPr>
                <w:rFonts w:ascii="Palatino Linotype" w:hAnsi="Palatino Linotype" w:cstheme="minorHAnsi"/>
                <w:sz w:val="20"/>
                <w:szCs w:val="20"/>
              </w:rPr>
              <w:t>Start out with referring providers where relationships are already established</w:t>
            </w:r>
          </w:p>
          <w:p w14:paraId="69599611" w14:textId="77777777" w:rsidR="00044934" w:rsidRPr="00A83E3D" w:rsidRDefault="00044934" w:rsidP="005B27A3">
            <w:pPr>
              <w:spacing w:after="160" w:line="240" w:lineRule="auto"/>
              <w:rPr>
                <w:rFonts w:ascii="Palatino Linotype" w:eastAsia="Calibri" w:hAnsi="Palatino Linotype" w:cstheme="minorHAnsi"/>
                <w:sz w:val="20"/>
                <w:szCs w:val="20"/>
              </w:rPr>
            </w:pPr>
          </w:p>
        </w:tc>
        <w:tc>
          <w:tcPr>
            <w:tcW w:w="7740" w:type="dxa"/>
          </w:tcPr>
          <w:p w14:paraId="3801C1FF" w14:textId="77777777" w:rsidR="00044934" w:rsidRPr="00A83E3D" w:rsidRDefault="00044934" w:rsidP="005A1180">
            <w:pPr>
              <w:pStyle w:val="ListParagraph"/>
              <w:numPr>
                <w:ilvl w:val="0"/>
                <w:numId w:val="12"/>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Find out where others in your site have found traction with providers, and start there</w:t>
            </w:r>
          </w:p>
          <w:p w14:paraId="796920CB" w14:textId="77777777" w:rsidR="00044934" w:rsidRPr="00A83E3D" w:rsidRDefault="00044934" w:rsidP="005A1180">
            <w:pPr>
              <w:pStyle w:val="ListParagraph"/>
              <w:numPr>
                <w:ilvl w:val="0"/>
                <w:numId w:val="12"/>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See if these providers can help you identify other likely referrers</w:t>
            </w:r>
          </w:p>
          <w:p w14:paraId="2CDF0AE7" w14:textId="1A4DA72C" w:rsidR="002D6255" w:rsidRPr="00A83E3D" w:rsidRDefault="002D6255" w:rsidP="005B27A3">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p>
        </w:tc>
      </w:tr>
      <w:tr w:rsidR="00047741" w:rsidRPr="00A83E3D" w14:paraId="6F1C8018" w14:textId="77777777" w:rsidTr="000769BF">
        <w:tc>
          <w:tcPr>
            <w:cnfStyle w:val="001000000000" w:firstRow="0" w:lastRow="0" w:firstColumn="1" w:lastColumn="0" w:oddVBand="0" w:evenVBand="0" w:oddHBand="0" w:evenHBand="0" w:firstRowFirstColumn="0" w:firstRowLastColumn="0" w:lastRowFirstColumn="0" w:lastRowLastColumn="0"/>
            <w:tcW w:w="2155" w:type="dxa"/>
          </w:tcPr>
          <w:p w14:paraId="2686BECD" w14:textId="3BC120BC" w:rsidR="00047741" w:rsidRPr="00A83E3D" w:rsidRDefault="00047741" w:rsidP="005B27A3">
            <w:pPr>
              <w:spacing w:after="160" w:line="240" w:lineRule="auto"/>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 xml:space="preserve">Make it as easy as possible for the </w:t>
            </w:r>
            <w:r w:rsidR="002E47B8" w:rsidRPr="00A83E3D">
              <w:rPr>
                <w:rFonts w:ascii="Palatino Linotype" w:eastAsia="Calibri" w:hAnsi="Palatino Linotype" w:cstheme="minorHAnsi"/>
                <w:sz w:val="20"/>
                <w:szCs w:val="20"/>
              </w:rPr>
              <w:t>provider</w:t>
            </w:r>
            <w:r w:rsidRPr="00A83E3D">
              <w:rPr>
                <w:rFonts w:ascii="Palatino Linotype" w:eastAsia="Calibri" w:hAnsi="Palatino Linotype" w:cstheme="minorHAnsi"/>
                <w:sz w:val="20"/>
                <w:szCs w:val="20"/>
              </w:rPr>
              <w:t xml:space="preserve"> to refer</w:t>
            </w:r>
          </w:p>
          <w:p w14:paraId="08125125" w14:textId="41459C37" w:rsidR="00047741" w:rsidRPr="00A83E3D" w:rsidRDefault="00047741" w:rsidP="005B27A3">
            <w:pPr>
              <w:spacing w:line="240" w:lineRule="auto"/>
              <w:rPr>
                <w:rFonts w:ascii="Palatino Linotype" w:hAnsi="Palatino Linotype" w:cstheme="minorHAnsi"/>
                <w:color w:val="000000" w:themeColor="text1"/>
                <w:sz w:val="20"/>
                <w:szCs w:val="20"/>
              </w:rPr>
            </w:pPr>
          </w:p>
        </w:tc>
        <w:tc>
          <w:tcPr>
            <w:tcW w:w="7740" w:type="dxa"/>
          </w:tcPr>
          <w:p w14:paraId="69F1B06D" w14:textId="5C69715E" w:rsidR="00507138" w:rsidRPr="00A83E3D" w:rsidRDefault="002E2EB7" w:rsidP="005A1180">
            <w:pPr>
              <w:pStyle w:val="ListParagraph"/>
              <w:numPr>
                <w:ilvl w:val="0"/>
                <w:numId w:val="12"/>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 xml:space="preserve">Provide </w:t>
            </w:r>
            <w:r w:rsidR="00047741" w:rsidRPr="00A83E3D">
              <w:rPr>
                <w:rFonts w:ascii="Palatino Linotype" w:eastAsia="Calibri" w:hAnsi="Palatino Linotype" w:cstheme="minorHAnsi"/>
                <w:sz w:val="20"/>
                <w:szCs w:val="20"/>
              </w:rPr>
              <w:t>easy access to the basic criteria for inclusion in the study and by making the act of referring simple.</w:t>
            </w:r>
          </w:p>
          <w:p w14:paraId="6B76A014" w14:textId="780A2CFF" w:rsidR="00047741" w:rsidRPr="00A83E3D" w:rsidRDefault="00047741" w:rsidP="005A1180">
            <w:pPr>
              <w:pStyle w:val="ListParagraph"/>
              <w:numPr>
                <w:ilvl w:val="0"/>
                <w:numId w:val="12"/>
              </w:num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 xml:space="preserve">Distribute a pocket card and fax referral form when speaking to potential referring providers. </w:t>
            </w:r>
          </w:p>
          <w:p w14:paraId="41BF9DFB" w14:textId="77777777" w:rsidR="00047741" w:rsidRPr="00A83E3D" w:rsidRDefault="00047741" w:rsidP="005B27A3">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heme="minorHAnsi"/>
                <w:sz w:val="20"/>
                <w:szCs w:val="20"/>
              </w:rPr>
            </w:pPr>
          </w:p>
        </w:tc>
      </w:tr>
      <w:tr w:rsidR="004A1BDC" w:rsidRPr="00A83E3D" w14:paraId="38ED4650" w14:textId="77777777" w:rsidTr="00F62B6F">
        <w:trPr>
          <w:cnfStyle w:val="000000100000" w:firstRow="0" w:lastRow="0" w:firstColumn="0" w:lastColumn="0" w:oddVBand="0" w:evenVBand="0" w:oddHBand="1" w:evenHBand="0" w:firstRowFirstColumn="0" w:firstRowLastColumn="0" w:lastRowFirstColumn="0" w:lastRowLastColumn="0"/>
          <w:trHeight w:val="4724"/>
        </w:trPr>
        <w:tc>
          <w:tcPr>
            <w:cnfStyle w:val="001000000000" w:firstRow="0" w:lastRow="0" w:firstColumn="1" w:lastColumn="0" w:oddVBand="0" w:evenVBand="0" w:oddHBand="0" w:evenHBand="0" w:firstRowFirstColumn="0" w:firstRowLastColumn="0" w:lastRowFirstColumn="0" w:lastRowLastColumn="0"/>
            <w:tcW w:w="2155" w:type="dxa"/>
          </w:tcPr>
          <w:p w14:paraId="453B4FD6" w14:textId="75160252" w:rsidR="004A1BDC" w:rsidRPr="00A83E3D" w:rsidRDefault="004A1BDC" w:rsidP="005B27A3">
            <w:pPr>
              <w:spacing w:after="160" w:line="240" w:lineRule="auto"/>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 xml:space="preserve">Outline what their role could be </w:t>
            </w:r>
            <w:r w:rsidR="00850A9B" w:rsidRPr="00A83E3D">
              <w:rPr>
                <w:rFonts w:ascii="Palatino Linotype" w:eastAsia="Calibri" w:hAnsi="Palatino Linotype" w:cstheme="minorHAnsi"/>
                <w:sz w:val="20"/>
                <w:szCs w:val="20"/>
              </w:rPr>
              <w:t xml:space="preserve">around referral </w:t>
            </w:r>
          </w:p>
        </w:tc>
        <w:tc>
          <w:tcPr>
            <w:tcW w:w="7740" w:type="dxa"/>
          </w:tcPr>
          <w:p w14:paraId="4E9B0B84" w14:textId="37589D17" w:rsidR="004A1BDC" w:rsidRPr="00A83E3D" w:rsidRDefault="004A1BDC" w:rsidP="005B27A3">
            <w:pPr>
              <w:spacing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 xml:space="preserve">During referral, </w:t>
            </w:r>
            <w:r w:rsidR="00F62B6F" w:rsidRPr="00A83E3D">
              <w:rPr>
                <w:rFonts w:ascii="Palatino Linotype" w:hAnsi="Palatino Linotype" w:cstheme="minorHAnsi"/>
                <w:sz w:val="20"/>
                <w:szCs w:val="20"/>
              </w:rPr>
              <w:t xml:space="preserve">the </w:t>
            </w:r>
            <w:r w:rsidRPr="00A83E3D">
              <w:rPr>
                <w:rFonts w:ascii="Palatino Linotype" w:hAnsi="Palatino Linotype" w:cstheme="minorHAnsi"/>
                <w:sz w:val="20"/>
                <w:szCs w:val="20"/>
              </w:rPr>
              <w:t xml:space="preserve">referring clinician </w:t>
            </w:r>
            <w:r w:rsidR="00F62B6F" w:rsidRPr="00A83E3D">
              <w:rPr>
                <w:rFonts w:ascii="Palatino Linotype" w:hAnsi="Palatino Linotype" w:cstheme="minorHAnsi"/>
                <w:sz w:val="20"/>
                <w:szCs w:val="20"/>
              </w:rPr>
              <w:t xml:space="preserve">can </w:t>
            </w:r>
            <w:r w:rsidRPr="00A83E3D">
              <w:rPr>
                <w:rFonts w:ascii="Palatino Linotype" w:hAnsi="Palatino Linotype" w:cstheme="minorHAnsi"/>
                <w:sz w:val="20"/>
                <w:szCs w:val="20"/>
              </w:rPr>
              <w:t>help:</w:t>
            </w:r>
          </w:p>
          <w:p w14:paraId="2D15A630" w14:textId="09E547D5" w:rsidR="004A1BDC" w:rsidRPr="00A83E3D" w:rsidRDefault="00507138" w:rsidP="005A1180">
            <w:pPr>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 xml:space="preserve">Assess broad </w:t>
            </w:r>
            <w:r w:rsidR="004A1BDC" w:rsidRPr="00A83E3D">
              <w:rPr>
                <w:rFonts w:ascii="Palatino Linotype" w:hAnsi="Palatino Linotype" w:cstheme="minorHAnsi"/>
                <w:sz w:val="20"/>
                <w:szCs w:val="20"/>
              </w:rPr>
              <w:t>feasibility of the patient enrolling into a clinical trial</w:t>
            </w:r>
          </w:p>
          <w:p w14:paraId="3295541C" w14:textId="42D26EE2" w:rsidR="004A1BDC" w:rsidRPr="00A83E3D" w:rsidRDefault="004A1BDC" w:rsidP="005A1180">
            <w:pPr>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Discuss the</w:t>
            </w:r>
            <w:r w:rsidR="00507138" w:rsidRPr="00A83E3D">
              <w:rPr>
                <w:rFonts w:ascii="Palatino Linotype" w:hAnsi="Palatino Linotype" w:cstheme="minorHAnsi"/>
                <w:sz w:val="20"/>
                <w:szCs w:val="20"/>
              </w:rPr>
              <w:t xml:space="preserve"> possibility of a </w:t>
            </w:r>
            <w:r w:rsidRPr="00A83E3D">
              <w:rPr>
                <w:rFonts w:ascii="Palatino Linotype" w:hAnsi="Palatino Linotype" w:cstheme="minorHAnsi"/>
                <w:sz w:val="20"/>
                <w:szCs w:val="20"/>
              </w:rPr>
              <w:t>trial</w:t>
            </w:r>
            <w:r w:rsidR="00850A9B" w:rsidRPr="00A83E3D">
              <w:rPr>
                <w:rFonts w:ascii="Palatino Linotype" w:hAnsi="Palatino Linotype" w:cstheme="minorHAnsi"/>
                <w:sz w:val="20"/>
                <w:szCs w:val="20"/>
              </w:rPr>
              <w:t xml:space="preserve"> </w:t>
            </w:r>
            <w:r w:rsidR="00507138" w:rsidRPr="00A83E3D">
              <w:rPr>
                <w:rFonts w:ascii="Palatino Linotype" w:hAnsi="Palatino Linotype" w:cstheme="minorHAnsi"/>
                <w:sz w:val="20"/>
                <w:szCs w:val="20"/>
              </w:rPr>
              <w:t>**</w:t>
            </w:r>
          </w:p>
          <w:p w14:paraId="25C87364" w14:textId="77777777" w:rsidR="004A1BDC" w:rsidRPr="00A83E3D" w:rsidRDefault="004A1BDC" w:rsidP="005A1180">
            <w:pPr>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Establish initial contact with the clinical research team (this is preferable to direct communication by the potential participant as he or she may not have sufficient information on their medical conditions and prior treatment to determine eligibility)</w:t>
            </w:r>
          </w:p>
          <w:p w14:paraId="15FF862B" w14:textId="77777777" w:rsidR="004A1BDC" w:rsidRPr="00A83E3D" w:rsidRDefault="004A1BDC" w:rsidP="005A1180">
            <w:pPr>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 xml:space="preserve">Schedule appointment and share appropriate clinical data with the research team </w:t>
            </w:r>
          </w:p>
          <w:p w14:paraId="2E33B634" w14:textId="4B747429" w:rsidR="004A1BDC" w:rsidRPr="00A83E3D" w:rsidRDefault="004A1BDC" w:rsidP="005B27A3">
            <w:pPr>
              <w:spacing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 xml:space="preserve">If the person </w:t>
            </w:r>
            <w:r w:rsidR="00507138" w:rsidRPr="00A83E3D">
              <w:rPr>
                <w:rFonts w:ascii="Palatino Linotype" w:hAnsi="Palatino Linotype" w:cstheme="minorHAnsi"/>
                <w:sz w:val="20"/>
                <w:szCs w:val="20"/>
              </w:rPr>
              <w:t xml:space="preserve">ends up being </w:t>
            </w:r>
            <w:r w:rsidRPr="00A83E3D">
              <w:rPr>
                <w:rFonts w:ascii="Palatino Linotype" w:hAnsi="Palatino Linotype" w:cstheme="minorHAnsi"/>
                <w:sz w:val="20"/>
                <w:szCs w:val="20"/>
              </w:rPr>
              <w:t xml:space="preserve">accepted into a trial, the referring clinician: </w:t>
            </w:r>
          </w:p>
          <w:p w14:paraId="10E1B732" w14:textId="77777777" w:rsidR="004A1BDC" w:rsidRPr="00A83E3D" w:rsidRDefault="004A1BDC" w:rsidP="005A1180">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Continues to be involved in clinical care of the patient</w:t>
            </w:r>
          </w:p>
          <w:p w14:paraId="3E3DA586" w14:textId="77777777" w:rsidR="004A1BDC" w:rsidRPr="00A83E3D" w:rsidRDefault="004A1BDC" w:rsidP="005A1180">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Communicates with the research team regularly regarding patient’s condition and any significant changes</w:t>
            </w:r>
          </w:p>
          <w:p w14:paraId="5E03CD89" w14:textId="77777777" w:rsidR="004A1BDC" w:rsidRPr="00A83E3D" w:rsidRDefault="004A1BDC" w:rsidP="005A1180">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Provides emotional support to the patient</w:t>
            </w:r>
          </w:p>
          <w:p w14:paraId="0F728F39" w14:textId="7B11B318" w:rsidR="004A1BDC" w:rsidRPr="00A83E3D" w:rsidRDefault="004A1BDC" w:rsidP="005A1180">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hAnsi="Palatino Linotype" w:cstheme="minorHAnsi"/>
                <w:sz w:val="20"/>
                <w:szCs w:val="20"/>
              </w:rPr>
              <w:t xml:space="preserve">Helps answer questions the patient may have </w:t>
            </w:r>
          </w:p>
        </w:tc>
      </w:tr>
      <w:tr w:rsidR="00047741" w:rsidRPr="00A83E3D" w14:paraId="56C27EDB" w14:textId="77777777" w:rsidTr="000769BF">
        <w:tc>
          <w:tcPr>
            <w:cnfStyle w:val="001000000000" w:firstRow="0" w:lastRow="0" w:firstColumn="1" w:lastColumn="0" w:oddVBand="0" w:evenVBand="0" w:oddHBand="0" w:evenHBand="0" w:firstRowFirstColumn="0" w:firstRowLastColumn="0" w:lastRowFirstColumn="0" w:lastRowLastColumn="0"/>
            <w:tcW w:w="2155" w:type="dxa"/>
          </w:tcPr>
          <w:p w14:paraId="792E4915" w14:textId="23153B98" w:rsidR="00047741" w:rsidRPr="00A83E3D" w:rsidRDefault="00047741" w:rsidP="005B27A3">
            <w:pPr>
              <w:spacing w:after="160" w:line="240" w:lineRule="auto"/>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Assure them that your goal is solely to enroll the patient in research</w:t>
            </w:r>
          </w:p>
          <w:p w14:paraId="336B17B9" w14:textId="1C8D70D4" w:rsidR="00047741" w:rsidRPr="00A83E3D" w:rsidRDefault="00047741" w:rsidP="005B27A3">
            <w:pPr>
              <w:spacing w:line="240" w:lineRule="auto"/>
              <w:rPr>
                <w:rFonts w:ascii="Palatino Linotype" w:hAnsi="Palatino Linotype" w:cstheme="minorHAnsi"/>
                <w:color w:val="000000" w:themeColor="text1"/>
                <w:sz w:val="20"/>
                <w:szCs w:val="20"/>
              </w:rPr>
            </w:pPr>
          </w:p>
        </w:tc>
        <w:tc>
          <w:tcPr>
            <w:tcW w:w="7740" w:type="dxa"/>
          </w:tcPr>
          <w:p w14:paraId="20B340D3" w14:textId="77777777" w:rsidR="00047741" w:rsidRDefault="00877311" w:rsidP="005B27A3">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heme="minorHAnsi"/>
                <w:sz w:val="20"/>
                <w:szCs w:val="20"/>
              </w:rPr>
            </w:pPr>
            <w:r>
              <w:rPr>
                <w:rFonts w:ascii="Palatino Linotype" w:eastAsia="Calibri" w:hAnsi="Palatino Linotype" w:cstheme="minorHAnsi"/>
                <w:sz w:val="20"/>
                <w:szCs w:val="20"/>
              </w:rPr>
              <w:t>“</w:t>
            </w:r>
            <w:r w:rsidR="00047741" w:rsidRPr="00A83E3D">
              <w:rPr>
                <w:rFonts w:ascii="Palatino Linotype" w:eastAsia="Calibri" w:hAnsi="Palatino Linotype" w:cstheme="minorHAnsi"/>
                <w:sz w:val="20"/>
                <w:szCs w:val="20"/>
              </w:rPr>
              <w:t xml:space="preserve">Please be assured that any person you refer will remain a patient in your practice and you will continue to provide their clinical care. We will provide only the care necessary to conduct the trial in accordance with the study protocol and to ensure their safety. We will refer the patient back to you as their primary care provider for any clinical issues.” </w:t>
            </w:r>
          </w:p>
          <w:p w14:paraId="16019BCB" w14:textId="295AEFEE" w:rsidR="00877311" w:rsidRPr="00A83E3D" w:rsidRDefault="00877311" w:rsidP="005B27A3">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heme="minorHAnsi"/>
                <w:i/>
                <w:color w:val="000000" w:themeColor="text1"/>
                <w:sz w:val="20"/>
                <w:szCs w:val="20"/>
              </w:rPr>
            </w:pPr>
          </w:p>
        </w:tc>
      </w:tr>
      <w:tr w:rsidR="00507138" w:rsidRPr="00A83E3D" w14:paraId="77A00B7B" w14:textId="77777777" w:rsidTr="00507138">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2155" w:type="dxa"/>
          </w:tcPr>
          <w:p w14:paraId="2C05A071" w14:textId="5B834C35" w:rsidR="00507138" w:rsidRPr="00A83E3D" w:rsidRDefault="00507138" w:rsidP="005B27A3">
            <w:pPr>
              <w:spacing w:line="240" w:lineRule="auto"/>
              <w:rPr>
                <w:rFonts w:ascii="Palatino Linotype" w:hAnsi="Palatino Linotype" w:cstheme="minorHAnsi"/>
                <w:color w:val="000000" w:themeColor="text1"/>
                <w:sz w:val="20"/>
                <w:szCs w:val="20"/>
              </w:rPr>
            </w:pPr>
            <w:r w:rsidRPr="00A83E3D">
              <w:rPr>
                <w:rFonts w:ascii="Palatino Linotype" w:hAnsi="Palatino Linotype" w:cstheme="minorHAnsi"/>
                <w:color w:val="000000" w:themeColor="text1"/>
                <w:sz w:val="20"/>
                <w:szCs w:val="20"/>
              </w:rPr>
              <w:t xml:space="preserve">Provide an easy “script” for them to </w:t>
            </w:r>
            <w:r w:rsidR="0093380F" w:rsidRPr="00A83E3D">
              <w:rPr>
                <w:rFonts w:ascii="Palatino Linotype" w:hAnsi="Palatino Linotype" w:cstheme="minorHAnsi"/>
                <w:color w:val="000000" w:themeColor="text1"/>
                <w:sz w:val="20"/>
                <w:szCs w:val="20"/>
              </w:rPr>
              <w:t>consider</w:t>
            </w:r>
            <w:r w:rsidR="00877311">
              <w:rPr>
                <w:rFonts w:ascii="Palatino Linotype" w:hAnsi="Palatino Linotype" w:cstheme="minorHAnsi"/>
                <w:color w:val="000000" w:themeColor="text1"/>
                <w:sz w:val="20"/>
                <w:szCs w:val="20"/>
              </w:rPr>
              <w:t xml:space="preserve"> for referral</w:t>
            </w:r>
            <w:r w:rsidRPr="00A83E3D">
              <w:rPr>
                <w:rStyle w:val="EndnoteReference"/>
                <w:rFonts w:ascii="Palatino Linotype" w:hAnsi="Palatino Linotype" w:cstheme="minorHAnsi"/>
                <w:color w:val="000000" w:themeColor="text1"/>
                <w:sz w:val="20"/>
                <w:szCs w:val="20"/>
              </w:rPr>
              <w:endnoteReference w:id="13"/>
            </w:r>
          </w:p>
        </w:tc>
        <w:tc>
          <w:tcPr>
            <w:tcW w:w="7740" w:type="dxa"/>
          </w:tcPr>
          <w:p w14:paraId="0296C7EF" w14:textId="30D2E052" w:rsidR="00507138" w:rsidRPr="00A83E3D" w:rsidRDefault="00850A9B" w:rsidP="005B27A3">
            <w:pPr>
              <w:spacing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w:t>
            </w:r>
            <w:r w:rsidR="00507138" w:rsidRPr="00A83E3D">
              <w:rPr>
                <w:rFonts w:ascii="Palatino Linotype" w:eastAsia="Calibri" w:hAnsi="Palatino Linotype" w:cstheme="minorHAnsi"/>
                <w:sz w:val="20"/>
                <w:szCs w:val="20"/>
              </w:rPr>
              <w:t>Three action steps when providing referral</w:t>
            </w:r>
            <w:r w:rsidR="00B611C7" w:rsidRPr="00A83E3D">
              <w:rPr>
                <w:rFonts w:ascii="Palatino Linotype" w:eastAsia="Calibri" w:hAnsi="Palatino Linotype" w:cstheme="minorHAnsi"/>
                <w:sz w:val="20"/>
                <w:szCs w:val="20"/>
              </w:rPr>
              <w:t>s to specialists who are</w:t>
            </w:r>
            <w:r w:rsidR="0032541E">
              <w:rPr>
                <w:rFonts w:ascii="Palatino Linotype" w:eastAsia="Calibri" w:hAnsi="Palatino Linotype" w:cstheme="minorHAnsi"/>
                <w:sz w:val="20"/>
                <w:szCs w:val="20"/>
              </w:rPr>
              <w:t xml:space="preserve"> also</w:t>
            </w:r>
            <w:r w:rsidR="00B611C7" w:rsidRPr="00A83E3D">
              <w:rPr>
                <w:rFonts w:ascii="Palatino Linotype" w:eastAsia="Calibri" w:hAnsi="Palatino Linotype" w:cstheme="minorHAnsi"/>
                <w:sz w:val="20"/>
                <w:szCs w:val="20"/>
              </w:rPr>
              <w:t xml:space="preserve"> </w:t>
            </w:r>
            <w:r w:rsidR="00507138" w:rsidRPr="00A83E3D">
              <w:rPr>
                <w:rFonts w:ascii="Palatino Linotype" w:eastAsia="Calibri" w:hAnsi="Palatino Linotype" w:cstheme="minorHAnsi"/>
                <w:sz w:val="20"/>
                <w:szCs w:val="20"/>
              </w:rPr>
              <w:t xml:space="preserve">conducting clinical trials: </w:t>
            </w:r>
          </w:p>
          <w:p w14:paraId="6D80D465" w14:textId="77777777" w:rsidR="00507138" w:rsidRPr="004419A6" w:rsidRDefault="00507138" w:rsidP="004419A6">
            <w:pPr>
              <w:pStyle w:val="ListParagraph"/>
              <w:numPr>
                <w:ilvl w:val="0"/>
                <w:numId w:val="25"/>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4419A6">
              <w:rPr>
                <w:rFonts w:ascii="Palatino Linotype" w:eastAsia="Calibri" w:hAnsi="Palatino Linotype" w:cstheme="minorHAnsi"/>
                <w:sz w:val="20"/>
                <w:szCs w:val="20"/>
              </w:rPr>
              <w:t xml:space="preserve">First, discuss what your patient should expect from diagnostic workup procedures </w:t>
            </w:r>
            <w:r w:rsidRPr="004419A6">
              <w:rPr>
                <w:rFonts w:ascii="Palatino Linotype" w:eastAsia="Calibri" w:hAnsi="Palatino Linotype" w:cstheme="minorHAnsi"/>
                <w:iCs/>
                <w:sz w:val="20"/>
                <w:szCs w:val="20"/>
              </w:rPr>
              <w:t>in general.</w:t>
            </w:r>
          </w:p>
          <w:p w14:paraId="026105DB" w14:textId="77777777" w:rsidR="00507138" w:rsidRPr="004419A6" w:rsidRDefault="00507138" w:rsidP="004419A6">
            <w:pPr>
              <w:pStyle w:val="ListParagraph"/>
              <w:numPr>
                <w:ilvl w:val="0"/>
                <w:numId w:val="25"/>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4419A6">
              <w:rPr>
                <w:rFonts w:ascii="Palatino Linotype" w:eastAsia="Calibri" w:hAnsi="Palatino Linotype" w:cstheme="minorHAnsi"/>
                <w:sz w:val="20"/>
                <w:szCs w:val="20"/>
              </w:rPr>
              <w:t xml:space="preserve">Next, discuss what to expect from treatment options </w:t>
            </w:r>
            <w:r w:rsidRPr="004419A6">
              <w:rPr>
                <w:rFonts w:ascii="Palatino Linotype" w:eastAsia="Calibri" w:hAnsi="Palatino Linotype" w:cstheme="minorHAnsi"/>
                <w:iCs/>
                <w:sz w:val="20"/>
                <w:szCs w:val="20"/>
              </w:rPr>
              <w:t>in general.</w:t>
            </w:r>
          </w:p>
          <w:p w14:paraId="5F2A60F9" w14:textId="0E7E94D7" w:rsidR="00507138" w:rsidRPr="004419A6" w:rsidRDefault="00507138" w:rsidP="004419A6">
            <w:pPr>
              <w:pStyle w:val="ListParagraph"/>
              <w:numPr>
                <w:ilvl w:val="0"/>
                <w:numId w:val="25"/>
              </w:num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4419A6">
              <w:rPr>
                <w:rFonts w:ascii="Palatino Linotype" w:eastAsia="Calibri" w:hAnsi="Palatino Linotype" w:cstheme="minorHAnsi"/>
                <w:bCs/>
                <w:sz w:val="20"/>
                <w:szCs w:val="20"/>
              </w:rPr>
              <w:lastRenderedPageBreak/>
              <w:t xml:space="preserve">Then, </w:t>
            </w:r>
            <w:r w:rsidRPr="004419A6">
              <w:rPr>
                <w:rFonts w:ascii="Palatino Linotype" w:eastAsia="Calibri" w:hAnsi="Palatino Linotype" w:cstheme="minorHAnsi"/>
                <w:bCs/>
                <w:iCs/>
                <w:sz w:val="20"/>
                <w:szCs w:val="20"/>
              </w:rPr>
              <w:t xml:space="preserve">mention </w:t>
            </w:r>
            <w:r w:rsidRPr="004419A6">
              <w:rPr>
                <w:rFonts w:ascii="Palatino Linotype" w:eastAsia="Calibri" w:hAnsi="Palatino Linotype" w:cstheme="minorHAnsi"/>
                <w:bCs/>
                <w:sz w:val="20"/>
                <w:szCs w:val="20"/>
              </w:rPr>
              <w:t>clinical trials as a</w:t>
            </w:r>
            <w:r w:rsidR="007A60E2" w:rsidRPr="004419A6">
              <w:rPr>
                <w:rFonts w:ascii="Palatino Linotype" w:eastAsia="Calibri" w:hAnsi="Palatino Linotype" w:cstheme="minorHAnsi"/>
                <w:bCs/>
                <w:sz w:val="20"/>
                <w:szCs w:val="20"/>
              </w:rPr>
              <w:t xml:space="preserve">n </w:t>
            </w:r>
            <w:r w:rsidRPr="004419A6">
              <w:rPr>
                <w:rFonts w:ascii="Palatino Linotype" w:eastAsia="Calibri" w:hAnsi="Palatino Linotype" w:cstheme="minorHAnsi"/>
                <w:bCs/>
                <w:sz w:val="20"/>
                <w:szCs w:val="20"/>
              </w:rPr>
              <w:t>option</w:t>
            </w:r>
            <w:r w:rsidR="007A60E2" w:rsidRPr="004419A6">
              <w:rPr>
                <w:rFonts w:ascii="Palatino Linotype" w:eastAsia="Calibri" w:hAnsi="Palatino Linotype" w:cstheme="minorHAnsi"/>
                <w:bCs/>
                <w:sz w:val="20"/>
                <w:szCs w:val="20"/>
              </w:rPr>
              <w:t xml:space="preserve"> through </w:t>
            </w:r>
            <w:r w:rsidR="0093380F" w:rsidRPr="004419A6">
              <w:rPr>
                <w:rFonts w:ascii="Palatino Linotype" w:eastAsia="Calibri" w:hAnsi="Palatino Linotype" w:cstheme="minorHAnsi"/>
                <w:bCs/>
                <w:sz w:val="20"/>
                <w:szCs w:val="20"/>
              </w:rPr>
              <w:t>which</w:t>
            </w:r>
            <w:r w:rsidR="007A60E2" w:rsidRPr="004419A6">
              <w:rPr>
                <w:rFonts w:ascii="Palatino Linotype" w:eastAsia="Calibri" w:hAnsi="Palatino Linotype" w:cstheme="minorHAnsi"/>
                <w:bCs/>
                <w:sz w:val="20"/>
                <w:szCs w:val="20"/>
              </w:rPr>
              <w:t xml:space="preserve"> to receive treatment</w:t>
            </w:r>
            <w:r w:rsidRPr="004419A6">
              <w:rPr>
                <w:rFonts w:ascii="Palatino Linotype" w:eastAsia="Calibri" w:hAnsi="Palatino Linotype" w:cstheme="minorHAnsi"/>
                <w:bCs/>
                <w:sz w:val="20"/>
                <w:szCs w:val="20"/>
              </w:rPr>
              <w:t>.</w:t>
            </w:r>
          </w:p>
          <w:p w14:paraId="117639FC" w14:textId="77777777" w:rsidR="00507138" w:rsidRPr="00A83E3D" w:rsidRDefault="00507138" w:rsidP="005B27A3">
            <w:pPr>
              <w:spacing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iCs/>
                <w:sz w:val="20"/>
                <w:szCs w:val="20"/>
              </w:rPr>
            </w:pPr>
            <w:r w:rsidRPr="00A83E3D">
              <w:rPr>
                <w:rFonts w:ascii="Palatino Linotype" w:eastAsia="Calibri" w:hAnsi="Palatino Linotype" w:cstheme="minorHAnsi"/>
                <w:iCs/>
                <w:sz w:val="20"/>
                <w:szCs w:val="20"/>
              </w:rPr>
              <w:t>Sample Script:</w:t>
            </w:r>
          </w:p>
          <w:p w14:paraId="6EE8E4D7" w14:textId="1099DDC5" w:rsidR="00507138" w:rsidRPr="00A83E3D" w:rsidRDefault="00507138" w:rsidP="005B27A3">
            <w:pPr>
              <w:spacing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eastAsia="Calibri" w:hAnsi="Palatino Linotype" w:cstheme="minorHAnsi"/>
                <w:iCs/>
                <w:sz w:val="20"/>
                <w:szCs w:val="20"/>
              </w:rPr>
              <w:t>“I’m going to refer you to a specialist, who can talk about your treatment options in more detail. Ask him/her about clinical trials, because it’s a quality treatment option for many patients.”</w:t>
            </w:r>
          </w:p>
        </w:tc>
      </w:tr>
      <w:tr w:rsidR="00507138" w:rsidRPr="00A83E3D" w14:paraId="68E448FD" w14:textId="77777777" w:rsidTr="00507138">
        <w:trPr>
          <w:trHeight w:val="1889"/>
        </w:trPr>
        <w:tc>
          <w:tcPr>
            <w:cnfStyle w:val="001000000000" w:firstRow="0" w:lastRow="0" w:firstColumn="1" w:lastColumn="0" w:oddVBand="0" w:evenVBand="0" w:oddHBand="0" w:evenHBand="0" w:firstRowFirstColumn="0" w:firstRowLastColumn="0" w:lastRowFirstColumn="0" w:lastRowLastColumn="0"/>
            <w:tcW w:w="2155" w:type="dxa"/>
          </w:tcPr>
          <w:p w14:paraId="7E8975AA" w14:textId="311E3329" w:rsidR="00507138" w:rsidRPr="00A83E3D" w:rsidRDefault="0093380F" w:rsidP="005B27A3">
            <w:pPr>
              <w:spacing w:line="240" w:lineRule="auto"/>
              <w:rPr>
                <w:rFonts w:ascii="Palatino Linotype" w:hAnsi="Palatino Linotype"/>
                <w:color w:val="000000" w:themeColor="text1"/>
                <w:sz w:val="20"/>
                <w:szCs w:val="20"/>
              </w:rPr>
            </w:pPr>
            <w:r w:rsidRPr="00A83E3D">
              <w:rPr>
                <w:rFonts w:ascii="Palatino Linotype" w:hAnsi="Palatino Linotype"/>
                <w:color w:val="000000" w:themeColor="text1"/>
                <w:sz w:val="20"/>
                <w:szCs w:val="20"/>
              </w:rPr>
              <w:lastRenderedPageBreak/>
              <w:t>Provide</w:t>
            </w:r>
            <w:r w:rsidR="00507138" w:rsidRPr="00A83E3D">
              <w:rPr>
                <w:rFonts w:ascii="Palatino Linotype" w:hAnsi="Palatino Linotype"/>
                <w:color w:val="000000" w:themeColor="text1"/>
                <w:sz w:val="20"/>
                <w:szCs w:val="20"/>
              </w:rPr>
              <w:t xml:space="preserve"> follow up</w:t>
            </w:r>
          </w:p>
        </w:tc>
        <w:tc>
          <w:tcPr>
            <w:tcW w:w="7740" w:type="dxa"/>
          </w:tcPr>
          <w:p w14:paraId="5B82365D" w14:textId="357903E9" w:rsidR="00507138" w:rsidRPr="00A83E3D" w:rsidRDefault="00507138" w:rsidP="005B27A3">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b/>
                <w:sz w:val="20"/>
                <w:szCs w:val="20"/>
              </w:rPr>
            </w:pPr>
            <w:r w:rsidRPr="00A83E3D">
              <w:rPr>
                <w:rFonts w:ascii="Palatino Linotype" w:eastAsia="Calibri" w:hAnsi="Palatino Linotype" w:cstheme="minorHAnsi"/>
                <w:sz w:val="20"/>
                <w:szCs w:val="20"/>
              </w:rPr>
              <w:t xml:space="preserve">State your plans to provide test results and findings about the patient back to the referring practitioner. Your site should provide </w:t>
            </w:r>
            <w:r w:rsidRPr="00A83E3D">
              <w:rPr>
                <w:rFonts w:ascii="Palatino Linotype" w:hAnsi="Palatino Linotype" w:cstheme="minorHAnsi"/>
                <w:b/>
                <w:sz w:val="20"/>
                <w:szCs w:val="20"/>
              </w:rPr>
              <w:t xml:space="preserve">adequate information regarding: </w:t>
            </w:r>
          </w:p>
          <w:p w14:paraId="2D6C6AD9" w14:textId="77777777" w:rsidR="00507138" w:rsidRPr="00A83E3D" w:rsidRDefault="00507138" w:rsidP="005A1180">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Prescribed treatment</w:t>
            </w:r>
          </w:p>
          <w:p w14:paraId="334BD13D" w14:textId="77777777" w:rsidR="00507138" w:rsidRPr="00A83E3D" w:rsidRDefault="00507138" w:rsidP="005A1180">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Expected side effects</w:t>
            </w:r>
          </w:p>
          <w:p w14:paraId="7EA6D2CB" w14:textId="77777777" w:rsidR="00507138" w:rsidRPr="00A83E3D" w:rsidRDefault="00507138" w:rsidP="005A1180">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Suggested management of any adverse events</w:t>
            </w:r>
          </w:p>
          <w:p w14:paraId="60F1BA71" w14:textId="77777777" w:rsidR="00507138" w:rsidRPr="00A83E3D" w:rsidRDefault="00507138" w:rsidP="005A1180">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Progress the patient is making</w:t>
            </w:r>
          </w:p>
          <w:p w14:paraId="348A7544" w14:textId="77777777" w:rsidR="00507138" w:rsidRPr="00A83E3D" w:rsidRDefault="00507138" w:rsidP="005A1180">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hAnsi="Palatino Linotype" w:cstheme="minorHAnsi"/>
                <w:sz w:val="20"/>
                <w:szCs w:val="20"/>
              </w:rPr>
              <w:t>Adverse or unexpected situations regarding their patient</w:t>
            </w:r>
          </w:p>
          <w:p w14:paraId="207330C0" w14:textId="77777777" w:rsidR="00507138" w:rsidRPr="00A83E3D" w:rsidRDefault="00507138" w:rsidP="005B27A3">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heme="minorHAnsi"/>
                <w:sz w:val="20"/>
                <w:szCs w:val="20"/>
              </w:rPr>
            </w:pPr>
            <w:r w:rsidRPr="00A83E3D">
              <w:rPr>
                <w:rFonts w:ascii="Palatino Linotype" w:eastAsia="Calibri" w:hAnsi="Palatino Linotype" w:cstheme="minorHAnsi"/>
                <w:sz w:val="20"/>
                <w:szCs w:val="20"/>
              </w:rPr>
              <w:t xml:space="preserve">For community physicians, knowing that someone if going to spend time conducting extensive tests and assessments on their patients and provide that information back to them is often a major selling point for referring a patient. </w:t>
            </w:r>
          </w:p>
          <w:p w14:paraId="4C295665" w14:textId="2F48A2F3" w:rsidR="00507138" w:rsidRPr="00A83E3D" w:rsidRDefault="00507138" w:rsidP="0032541E">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heme="minorHAnsi"/>
                <w:sz w:val="20"/>
                <w:szCs w:val="20"/>
              </w:rPr>
            </w:pPr>
            <w:r w:rsidRPr="00A83E3D">
              <w:rPr>
                <w:rFonts w:ascii="Palatino Linotype" w:eastAsia="Calibri" w:hAnsi="Palatino Linotype" w:cstheme="minorHAnsi"/>
                <w:sz w:val="20"/>
                <w:szCs w:val="20"/>
              </w:rPr>
              <w:t xml:space="preserve">Follow this up by </w:t>
            </w:r>
            <w:r w:rsidRPr="00A83E3D">
              <w:rPr>
                <w:rFonts w:ascii="Palatino Linotype" w:eastAsia="Calibri" w:hAnsi="Palatino Linotype" w:cstheme="minorHAnsi"/>
                <w:b/>
                <w:sz w:val="20"/>
                <w:szCs w:val="20"/>
              </w:rPr>
              <w:t>actually doing this</w:t>
            </w:r>
            <w:r w:rsidRPr="00A83E3D">
              <w:rPr>
                <w:rFonts w:ascii="Palatino Linotype" w:eastAsia="Calibri" w:hAnsi="Palatino Linotype" w:cstheme="minorHAnsi"/>
                <w:sz w:val="20"/>
                <w:szCs w:val="20"/>
              </w:rPr>
              <w:t xml:space="preserve"> after each study visit. </w:t>
            </w:r>
          </w:p>
        </w:tc>
      </w:tr>
      <w:tr w:rsidR="00507138" w:rsidRPr="00A83E3D" w14:paraId="45874CC2" w14:textId="77777777" w:rsidTr="0007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1552531" w14:textId="3E94215D" w:rsidR="00507138" w:rsidRPr="00A83E3D" w:rsidRDefault="00507138" w:rsidP="005B27A3">
            <w:pPr>
              <w:spacing w:line="240" w:lineRule="auto"/>
              <w:rPr>
                <w:rFonts w:ascii="Palatino Linotype" w:hAnsi="Palatino Linotype"/>
                <w:color w:val="000000" w:themeColor="text1"/>
                <w:sz w:val="20"/>
                <w:szCs w:val="20"/>
              </w:rPr>
            </w:pPr>
            <w:r w:rsidRPr="00A83E3D">
              <w:rPr>
                <w:rFonts w:ascii="Palatino Linotype" w:hAnsi="Palatino Linotype"/>
                <w:color w:val="000000" w:themeColor="text1"/>
                <w:sz w:val="20"/>
                <w:szCs w:val="20"/>
              </w:rPr>
              <w:t>Thank them</w:t>
            </w:r>
          </w:p>
        </w:tc>
        <w:tc>
          <w:tcPr>
            <w:tcW w:w="7740" w:type="dxa"/>
          </w:tcPr>
          <w:p w14:paraId="4A80AD5B" w14:textId="29A6FCA7" w:rsidR="00507138" w:rsidRPr="00A83E3D" w:rsidRDefault="00507138" w:rsidP="005B27A3">
            <w:pPr>
              <w:spacing w:after="160" w:line="240" w:lineRule="auto"/>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Times New Roman"/>
                <w:sz w:val="20"/>
                <w:szCs w:val="20"/>
              </w:rPr>
            </w:pPr>
            <w:r w:rsidRPr="00A83E3D">
              <w:rPr>
                <w:rFonts w:ascii="Palatino Linotype" w:eastAsia="Calibri" w:hAnsi="Palatino Linotype" w:cs="Times New Roman"/>
                <w:sz w:val="20"/>
                <w:szCs w:val="20"/>
              </w:rPr>
              <w:t>Once you get a physician who refers to you, the ball is in your court to get them to refer again. Send a thank you note to the referring practitioner. Offer them something valuable in return: Share test results, hold quarterly conference calls updating them on the trial and your center’s activities, invite them to MD events, offer to acknowledge them in the study first publication, etc.</w:t>
            </w:r>
          </w:p>
        </w:tc>
      </w:tr>
      <w:tr w:rsidR="00507138" w:rsidRPr="00A83E3D" w14:paraId="4159DD52" w14:textId="77777777" w:rsidTr="000769BF">
        <w:tc>
          <w:tcPr>
            <w:cnfStyle w:val="001000000000" w:firstRow="0" w:lastRow="0" w:firstColumn="1" w:lastColumn="0" w:oddVBand="0" w:evenVBand="0" w:oddHBand="0" w:evenHBand="0" w:firstRowFirstColumn="0" w:firstRowLastColumn="0" w:lastRowFirstColumn="0" w:lastRowLastColumn="0"/>
            <w:tcW w:w="2155" w:type="dxa"/>
          </w:tcPr>
          <w:p w14:paraId="40CD8D46" w14:textId="5F98442E" w:rsidR="00507138" w:rsidRPr="00A83E3D" w:rsidRDefault="00507138" w:rsidP="005B27A3">
            <w:pPr>
              <w:spacing w:line="240" w:lineRule="auto"/>
              <w:rPr>
                <w:rFonts w:ascii="Palatino Linotype" w:hAnsi="Palatino Linotype"/>
                <w:color w:val="000000" w:themeColor="text1"/>
                <w:sz w:val="20"/>
                <w:szCs w:val="20"/>
              </w:rPr>
            </w:pPr>
            <w:r w:rsidRPr="00A83E3D">
              <w:rPr>
                <w:rFonts w:ascii="Palatino Linotype" w:hAnsi="Palatino Linotype"/>
                <w:color w:val="000000" w:themeColor="text1"/>
                <w:sz w:val="20"/>
                <w:szCs w:val="20"/>
              </w:rPr>
              <w:t xml:space="preserve">Provide </w:t>
            </w:r>
            <w:r w:rsidR="0093380F" w:rsidRPr="00A83E3D">
              <w:rPr>
                <w:rFonts w:ascii="Palatino Linotype" w:hAnsi="Palatino Linotype"/>
                <w:color w:val="000000" w:themeColor="text1"/>
                <w:sz w:val="20"/>
                <w:szCs w:val="20"/>
              </w:rPr>
              <w:t>supplemental</w:t>
            </w:r>
            <w:r w:rsidRPr="00A83E3D">
              <w:rPr>
                <w:rFonts w:ascii="Palatino Linotype" w:hAnsi="Palatino Linotype"/>
                <w:color w:val="000000" w:themeColor="text1"/>
                <w:sz w:val="20"/>
                <w:szCs w:val="20"/>
              </w:rPr>
              <w:t xml:space="preserve"> </w:t>
            </w:r>
            <w:r w:rsidR="0093380F" w:rsidRPr="00A83E3D">
              <w:rPr>
                <w:rFonts w:ascii="Palatino Linotype" w:hAnsi="Palatino Linotype"/>
                <w:color w:val="000000" w:themeColor="text1"/>
                <w:sz w:val="20"/>
                <w:szCs w:val="20"/>
              </w:rPr>
              <w:t>material</w:t>
            </w:r>
            <w:r w:rsidRPr="00A83E3D">
              <w:rPr>
                <w:rFonts w:ascii="Palatino Linotype" w:hAnsi="Palatino Linotype"/>
                <w:color w:val="000000" w:themeColor="text1"/>
                <w:sz w:val="20"/>
                <w:szCs w:val="20"/>
              </w:rPr>
              <w:t xml:space="preserve"> </w:t>
            </w:r>
          </w:p>
        </w:tc>
        <w:tc>
          <w:tcPr>
            <w:tcW w:w="7740" w:type="dxa"/>
          </w:tcPr>
          <w:p w14:paraId="6A8DFD20" w14:textId="77777777" w:rsidR="00507138" w:rsidRPr="00A83E3D" w:rsidRDefault="00507138" w:rsidP="005B27A3">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20"/>
                <w:szCs w:val="20"/>
              </w:rPr>
            </w:pPr>
            <w:r w:rsidRPr="00A83E3D">
              <w:rPr>
                <w:rFonts w:ascii="Palatino Linotype" w:eastAsia="Calibri" w:hAnsi="Palatino Linotype" w:cs="Times New Roman"/>
                <w:sz w:val="20"/>
                <w:szCs w:val="20"/>
              </w:rPr>
              <w:t xml:space="preserve">Expand the scope of information you provide when reaching out to your colleagues by including more than info about your study. </w:t>
            </w:r>
          </w:p>
          <w:p w14:paraId="6434B619" w14:textId="77777777" w:rsidR="00507138" w:rsidRPr="00A83E3D" w:rsidRDefault="00507138" w:rsidP="005B27A3">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20"/>
                <w:szCs w:val="20"/>
              </w:rPr>
            </w:pPr>
            <w:r w:rsidRPr="00A83E3D">
              <w:rPr>
                <w:rFonts w:ascii="Palatino Linotype" w:eastAsia="Calibri" w:hAnsi="Palatino Linotype" w:cs="Times New Roman"/>
                <w:sz w:val="20"/>
                <w:szCs w:val="20"/>
              </w:rPr>
              <w:t xml:space="preserve">Provide information about seminars, grand rounds, patient symposia and/or support group information. Even if a provider doesn’t directly refer patients to your study, they may give their patients the info for your classes/groups (where you can then tell them about your study) </w:t>
            </w:r>
          </w:p>
          <w:p w14:paraId="28B1A028" w14:textId="77777777" w:rsidR="00507138" w:rsidRPr="00A83E3D" w:rsidRDefault="00507138" w:rsidP="005B27A3">
            <w:pPr>
              <w:spacing w:after="160" w:line="240" w:lineRule="auto"/>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Times New Roman"/>
                <w:sz w:val="20"/>
                <w:szCs w:val="20"/>
              </w:rPr>
            </w:pPr>
          </w:p>
        </w:tc>
      </w:tr>
    </w:tbl>
    <w:p w14:paraId="3217F257" w14:textId="77777777" w:rsidR="00CA2455" w:rsidRPr="00A83E3D" w:rsidRDefault="00CA2455" w:rsidP="005B27A3">
      <w:pPr>
        <w:spacing w:after="160" w:line="240" w:lineRule="auto"/>
        <w:rPr>
          <w:rFonts w:ascii="Palatino Linotype" w:eastAsia="Calibri" w:hAnsi="Palatino Linotype" w:cs="Times New Roman"/>
          <w:sz w:val="20"/>
          <w:szCs w:val="20"/>
        </w:rPr>
      </w:pPr>
    </w:p>
    <w:p w14:paraId="576FD0F8" w14:textId="77777777" w:rsidR="00CA2455" w:rsidRPr="00A83E3D" w:rsidRDefault="00CA2455" w:rsidP="005B27A3">
      <w:pPr>
        <w:spacing w:after="160" w:line="240" w:lineRule="auto"/>
        <w:rPr>
          <w:rFonts w:ascii="Palatino Linotype" w:eastAsia="Calibri" w:hAnsi="Palatino Linotype" w:cs="Times New Roman"/>
          <w:sz w:val="20"/>
          <w:szCs w:val="20"/>
        </w:rPr>
      </w:pPr>
    </w:p>
    <w:p w14:paraId="7B0A19E1" w14:textId="77777777" w:rsidR="00CA2455" w:rsidRPr="00A83E3D" w:rsidRDefault="00CA2455" w:rsidP="005B27A3">
      <w:pPr>
        <w:spacing w:after="160" w:line="240" w:lineRule="auto"/>
        <w:rPr>
          <w:rFonts w:ascii="Palatino Linotype" w:eastAsia="Calibri" w:hAnsi="Palatino Linotype" w:cs="Times New Roman"/>
          <w:sz w:val="20"/>
          <w:szCs w:val="20"/>
        </w:rPr>
      </w:pPr>
    </w:p>
    <w:p w14:paraId="7FDEEA5F" w14:textId="77777777" w:rsidR="00E430BA" w:rsidRPr="00A83E3D" w:rsidRDefault="00E430BA" w:rsidP="005B27A3">
      <w:pPr>
        <w:spacing w:line="240" w:lineRule="auto"/>
        <w:rPr>
          <w:rFonts w:ascii="Palatino Linotype" w:hAnsi="Palatino Linotype" w:cs="Times New Roman"/>
          <w:b/>
          <w:smallCaps/>
          <w:color w:val="4472C4" w:themeColor="accent1"/>
          <w:sz w:val="20"/>
          <w:szCs w:val="20"/>
        </w:rPr>
      </w:pPr>
    </w:p>
    <w:p w14:paraId="41890272" w14:textId="34B605CB" w:rsidR="00E430BA" w:rsidRPr="00A83E3D" w:rsidRDefault="00E430BA" w:rsidP="005B27A3">
      <w:pPr>
        <w:spacing w:after="160" w:line="240" w:lineRule="auto"/>
        <w:rPr>
          <w:rFonts w:ascii="Palatino Linotype" w:eastAsia="Calibri" w:hAnsi="Palatino Linotype" w:cs="Times New Roman"/>
          <w:sz w:val="20"/>
          <w:szCs w:val="20"/>
        </w:rPr>
      </w:pPr>
      <w:r w:rsidRPr="00A83E3D">
        <w:rPr>
          <w:rFonts w:ascii="Palatino Linotype" w:eastAsia="Calibri" w:hAnsi="Palatino Linotype" w:cs="Times New Roman"/>
          <w:sz w:val="20"/>
          <w:szCs w:val="20"/>
        </w:rPr>
        <w:br w:type="page"/>
      </w:r>
      <w:bookmarkEnd w:id="3"/>
    </w:p>
    <w:sectPr w:rsidR="00E430BA" w:rsidRPr="00A83E3D" w:rsidSect="00A83E3D">
      <w:headerReference w:type="even" r:id="rId12"/>
      <w:headerReference w:type="default" r:id="rId13"/>
      <w:footerReference w:type="default" r:id="rId14"/>
      <w:headerReference w:type="first" r:id="rId15"/>
      <w:endnotePr>
        <w:numFmt w:val="decimal"/>
      </w:endnotePr>
      <w:type w:val="continuous"/>
      <w:pgSz w:w="12240" w:h="15840"/>
      <w:pgMar w:top="720" w:right="1008" w:bottom="720"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2AF12" w14:textId="77777777" w:rsidR="00C81089" w:rsidRDefault="00C81089" w:rsidP="000838A2">
      <w:pPr>
        <w:spacing w:after="0" w:line="240" w:lineRule="auto"/>
      </w:pPr>
      <w:r>
        <w:separator/>
      </w:r>
    </w:p>
  </w:endnote>
  <w:endnote w:type="continuationSeparator" w:id="0">
    <w:p w14:paraId="241D5781" w14:textId="77777777" w:rsidR="00C81089" w:rsidRDefault="00C81089" w:rsidP="000838A2">
      <w:pPr>
        <w:spacing w:after="0" w:line="240" w:lineRule="auto"/>
      </w:pPr>
      <w:r>
        <w:continuationSeparator/>
      </w:r>
    </w:p>
  </w:endnote>
  <w:endnote w:id="1">
    <w:p w14:paraId="415E04A7" w14:textId="77777777" w:rsidR="00307DF9" w:rsidRPr="00443F45" w:rsidRDefault="00307DF9" w:rsidP="0032541E">
      <w:pPr>
        <w:pStyle w:val="EndnoteText"/>
        <w:contextualSpacing/>
        <w:rPr>
          <w:rFonts w:asciiTheme="majorHAnsi" w:hAnsiTheme="majorHAnsi" w:cstheme="majorHAnsi"/>
          <w:sz w:val="18"/>
          <w:szCs w:val="18"/>
        </w:rPr>
      </w:pPr>
      <w:r w:rsidRPr="00443F45">
        <w:rPr>
          <w:rStyle w:val="EndnoteReference"/>
          <w:rFonts w:asciiTheme="majorHAnsi" w:hAnsiTheme="majorHAnsi" w:cstheme="majorHAnsi"/>
          <w:sz w:val="18"/>
          <w:szCs w:val="18"/>
        </w:rPr>
        <w:endnoteRef/>
      </w:r>
      <w:r w:rsidRPr="00443F45">
        <w:rPr>
          <w:rFonts w:asciiTheme="majorHAnsi" w:hAnsiTheme="majorHAnsi" w:cstheme="majorHAnsi"/>
          <w:sz w:val="18"/>
          <w:szCs w:val="18"/>
        </w:rPr>
        <w:t xml:space="preserve"> </w:t>
      </w:r>
      <w:hyperlink r:id="rId1" w:history="1">
        <w:r w:rsidRPr="00443F45">
          <w:rPr>
            <w:rStyle w:val="Hyperlink"/>
            <w:rFonts w:asciiTheme="majorHAnsi" w:hAnsiTheme="majorHAnsi" w:cstheme="majorHAnsi"/>
          </w:rPr>
          <w:t>https://www.ciscrp.org/wp-content/uploads/2017/08/Study-Volunteer-Experiences.png</w:t>
        </w:r>
      </w:hyperlink>
    </w:p>
    <w:p w14:paraId="4EE5624B" w14:textId="77777777" w:rsidR="00307DF9" w:rsidRPr="00443F45" w:rsidRDefault="00307DF9" w:rsidP="0032541E">
      <w:pPr>
        <w:pStyle w:val="EndnoteText"/>
        <w:contextualSpacing/>
        <w:rPr>
          <w:rFonts w:asciiTheme="majorHAnsi" w:hAnsiTheme="majorHAnsi" w:cstheme="majorHAnsi"/>
          <w:sz w:val="18"/>
          <w:szCs w:val="18"/>
        </w:rPr>
      </w:pPr>
    </w:p>
  </w:endnote>
  <w:endnote w:id="2">
    <w:p w14:paraId="261BF093" w14:textId="77777777" w:rsidR="000769BF" w:rsidRPr="00443F45" w:rsidRDefault="000769BF" w:rsidP="0032541E">
      <w:pPr>
        <w:autoSpaceDE w:val="0"/>
        <w:autoSpaceDN w:val="0"/>
        <w:adjustRightInd w:val="0"/>
        <w:spacing w:after="0"/>
        <w:contextualSpacing/>
        <w:rPr>
          <w:rFonts w:asciiTheme="majorHAnsi" w:hAnsiTheme="majorHAnsi" w:cstheme="majorHAnsi"/>
          <w:sz w:val="18"/>
          <w:szCs w:val="18"/>
        </w:rPr>
      </w:pPr>
      <w:r w:rsidRPr="00443F45">
        <w:rPr>
          <w:rStyle w:val="EndnoteReference"/>
          <w:rFonts w:asciiTheme="majorHAnsi" w:hAnsiTheme="majorHAnsi" w:cstheme="majorHAnsi"/>
          <w:sz w:val="18"/>
          <w:szCs w:val="18"/>
        </w:rPr>
        <w:endnoteRef/>
      </w:r>
      <w:r w:rsidRPr="00443F45">
        <w:rPr>
          <w:rFonts w:asciiTheme="majorHAnsi" w:hAnsiTheme="majorHAnsi" w:cstheme="majorHAnsi"/>
          <w:sz w:val="18"/>
          <w:szCs w:val="18"/>
        </w:rPr>
        <w:t xml:space="preserve"> </w:t>
      </w:r>
      <w:r w:rsidRPr="00443F45">
        <w:rPr>
          <w:rFonts w:asciiTheme="majorHAnsi" w:hAnsiTheme="majorHAnsi" w:cstheme="majorHAnsi"/>
          <w:bCs/>
          <w:sz w:val="18"/>
          <w:szCs w:val="18"/>
        </w:rPr>
        <w:t xml:space="preserve">Aldigé, C and Stovall E </w:t>
      </w:r>
      <w:r w:rsidRPr="00443F45">
        <w:rPr>
          <w:rFonts w:asciiTheme="majorHAnsi" w:hAnsiTheme="majorHAnsi" w:cstheme="majorHAnsi"/>
          <w:bCs/>
          <w:i/>
          <w:iCs/>
          <w:sz w:val="18"/>
          <w:szCs w:val="18"/>
        </w:rPr>
        <w:t xml:space="preserve">Communicating About Clinical Trial Enrollment: Patients and Advocates Speak Out </w:t>
      </w:r>
      <w:r w:rsidRPr="00443F45">
        <w:rPr>
          <w:rFonts w:asciiTheme="majorHAnsi" w:hAnsiTheme="majorHAnsi" w:cstheme="majorHAnsi"/>
          <w:bCs/>
          <w:sz w:val="18"/>
          <w:szCs w:val="18"/>
        </w:rPr>
        <w:t xml:space="preserve">Web-book: </w:t>
      </w:r>
      <w:r w:rsidRPr="00443F45">
        <w:rPr>
          <w:rFonts w:asciiTheme="majorHAnsi" w:hAnsiTheme="majorHAnsi" w:cstheme="majorHAnsi"/>
          <w:bCs/>
          <w:i/>
          <w:iCs/>
          <w:sz w:val="18"/>
          <w:szCs w:val="18"/>
        </w:rPr>
        <w:t>Conversations in Care</w:t>
      </w:r>
      <w:r w:rsidRPr="00443F45">
        <w:rPr>
          <w:rFonts w:asciiTheme="majorHAnsi" w:hAnsiTheme="majorHAnsi" w:cstheme="majorHAnsi"/>
          <w:bCs/>
          <w:sz w:val="18"/>
          <w:szCs w:val="18"/>
        </w:rPr>
        <w:t xml:space="preserve"> </w:t>
      </w:r>
    </w:p>
  </w:endnote>
  <w:endnote w:id="3">
    <w:p w14:paraId="25D22B03" w14:textId="77777777" w:rsidR="000769BF" w:rsidRPr="00443F45" w:rsidRDefault="000769BF" w:rsidP="0032541E">
      <w:pPr>
        <w:pStyle w:val="NoSpacing"/>
        <w:contextualSpacing/>
        <w:rPr>
          <w:rFonts w:asciiTheme="majorHAnsi" w:hAnsiTheme="majorHAnsi" w:cstheme="majorHAnsi"/>
          <w:sz w:val="18"/>
          <w:szCs w:val="18"/>
        </w:rPr>
      </w:pPr>
      <w:r w:rsidRPr="00443F45">
        <w:rPr>
          <w:rStyle w:val="EndnoteReference"/>
          <w:rFonts w:asciiTheme="majorHAnsi" w:eastAsiaTheme="majorEastAsia" w:hAnsiTheme="majorHAnsi" w:cstheme="majorHAnsi"/>
          <w:sz w:val="18"/>
          <w:szCs w:val="18"/>
        </w:rPr>
        <w:endnoteRef/>
      </w:r>
      <w:r w:rsidRPr="00443F45">
        <w:rPr>
          <w:rFonts w:asciiTheme="majorHAnsi" w:hAnsiTheme="majorHAnsi" w:cstheme="majorHAnsi"/>
          <w:sz w:val="18"/>
          <w:szCs w:val="18"/>
        </w:rPr>
        <w:t xml:space="preserve"> </w:t>
      </w:r>
      <w:r w:rsidRPr="00443F45">
        <w:rPr>
          <w:rFonts w:asciiTheme="majorHAnsi" w:eastAsia="Calibri" w:hAnsiTheme="majorHAnsi" w:cstheme="majorHAnsi"/>
          <w:sz w:val="18"/>
          <w:szCs w:val="18"/>
        </w:rPr>
        <w:t xml:space="preserve">Paula </w:t>
      </w:r>
      <w:r w:rsidRPr="00443F45">
        <w:rPr>
          <w:rFonts w:asciiTheme="majorHAnsi" w:eastAsia="Calibri" w:hAnsiTheme="majorHAnsi" w:cstheme="majorHAnsi"/>
          <w:sz w:val="18"/>
          <w:szCs w:val="18"/>
        </w:rPr>
        <w:t xml:space="preserve">R.Sherwood, Barbara A. Given, Aaron Scholnik, Charles W. Given. </w:t>
      </w:r>
      <w:r w:rsidRPr="00443F45">
        <w:rPr>
          <w:rFonts w:asciiTheme="majorHAnsi" w:eastAsia="Calibri" w:hAnsiTheme="majorHAnsi" w:cstheme="majorHAnsi"/>
          <w:i/>
          <w:sz w:val="18"/>
          <w:szCs w:val="18"/>
        </w:rPr>
        <w:t>To Refer or Not to Refer: Factors that Affect Primary Care Provider Referral of Patients with Cancer to Clinical Treatment Trials.</w:t>
      </w:r>
      <w:r w:rsidRPr="00443F45">
        <w:rPr>
          <w:rFonts w:asciiTheme="majorHAnsi" w:eastAsia="Calibri" w:hAnsiTheme="majorHAnsi" w:cstheme="majorHAnsi"/>
          <w:sz w:val="18"/>
          <w:szCs w:val="18"/>
        </w:rPr>
        <w:t xml:space="preserve"> J Cancer Educ. 2004;19(1):58-65.</w:t>
      </w:r>
    </w:p>
  </w:endnote>
  <w:endnote w:id="4">
    <w:p w14:paraId="0AC8C62B" w14:textId="6638E225" w:rsidR="000769BF" w:rsidRPr="00443F45" w:rsidRDefault="000769BF" w:rsidP="0032541E">
      <w:pPr>
        <w:pStyle w:val="HTMLPreformatted"/>
        <w:contextualSpacing/>
        <w:rPr>
          <w:rFonts w:asciiTheme="majorHAnsi" w:hAnsiTheme="majorHAnsi" w:cstheme="majorHAnsi"/>
          <w:sz w:val="18"/>
          <w:szCs w:val="18"/>
        </w:rPr>
      </w:pPr>
      <w:r w:rsidRPr="00443F45">
        <w:rPr>
          <w:rStyle w:val="EndnoteReference"/>
          <w:rFonts w:asciiTheme="majorHAnsi" w:hAnsiTheme="majorHAnsi" w:cstheme="majorHAnsi"/>
          <w:sz w:val="18"/>
          <w:szCs w:val="18"/>
        </w:rPr>
        <w:endnoteRef/>
      </w:r>
      <w:r w:rsidRPr="00443F45">
        <w:rPr>
          <w:rFonts w:asciiTheme="majorHAnsi" w:hAnsiTheme="majorHAnsi" w:cstheme="majorHAnsi"/>
          <w:sz w:val="18"/>
          <w:szCs w:val="18"/>
        </w:rPr>
        <w:t xml:space="preserve"> </w:t>
      </w:r>
      <w:r w:rsidR="0032541E" w:rsidRPr="00443F45">
        <w:rPr>
          <w:rFonts w:asciiTheme="majorHAnsi" w:hAnsiTheme="majorHAnsi" w:cstheme="majorHAnsi"/>
          <w:sz w:val="18"/>
          <w:szCs w:val="18"/>
        </w:rPr>
        <w:t xml:space="preserve">Baer AR, Michaels M, Good MJ, </w:t>
      </w:r>
      <w:r w:rsidR="0032541E" w:rsidRPr="00443F45">
        <w:rPr>
          <w:rFonts w:asciiTheme="majorHAnsi" w:hAnsiTheme="majorHAnsi" w:cstheme="majorHAnsi"/>
          <w:sz w:val="18"/>
          <w:szCs w:val="18"/>
        </w:rPr>
        <w:t>Schapira L. Engaging referring physicians in the clinical trial process. J Oncol Pract. 2012 Jan;8(1):e8-e10.</w:t>
      </w:r>
    </w:p>
  </w:endnote>
  <w:endnote w:id="5">
    <w:p w14:paraId="35B607D9" w14:textId="41E63BD8" w:rsidR="000769BF" w:rsidRPr="00443F45" w:rsidRDefault="000769BF" w:rsidP="0032541E">
      <w:pPr>
        <w:pStyle w:val="NoSpacing"/>
        <w:contextualSpacing/>
        <w:rPr>
          <w:rFonts w:asciiTheme="majorHAnsi" w:hAnsiTheme="majorHAnsi" w:cstheme="majorHAnsi"/>
          <w:sz w:val="18"/>
          <w:szCs w:val="18"/>
        </w:rPr>
      </w:pPr>
      <w:r w:rsidRPr="00443F45">
        <w:rPr>
          <w:rStyle w:val="EndnoteReference"/>
          <w:rFonts w:asciiTheme="majorHAnsi" w:eastAsiaTheme="majorEastAsia" w:hAnsiTheme="majorHAnsi" w:cstheme="majorHAnsi"/>
          <w:sz w:val="18"/>
          <w:szCs w:val="18"/>
        </w:rPr>
        <w:endnoteRef/>
      </w:r>
      <w:r w:rsidRPr="00443F45">
        <w:rPr>
          <w:rFonts w:asciiTheme="majorHAnsi" w:hAnsiTheme="majorHAnsi" w:cstheme="majorHAnsi"/>
          <w:sz w:val="18"/>
          <w:szCs w:val="18"/>
        </w:rPr>
        <w:t xml:space="preserve"> </w:t>
      </w:r>
      <w:r w:rsidRPr="00443F45">
        <w:rPr>
          <w:rFonts w:asciiTheme="majorHAnsi" w:eastAsia="Calibri" w:hAnsiTheme="majorHAnsi" w:cstheme="majorHAnsi"/>
          <w:sz w:val="18"/>
          <w:szCs w:val="18"/>
        </w:rPr>
        <w:t xml:space="preserve">Paula R.Sherwood, Barbara A. Given, Aaron Scholnik, Charles W. Given. </w:t>
      </w:r>
      <w:r w:rsidRPr="00443F45">
        <w:rPr>
          <w:rFonts w:asciiTheme="majorHAnsi" w:eastAsia="Calibri" w:hAnsiTheme="majorHAnsi" w:cstheme="majorHAnsi"/>
          <w:i/>
          <w:sz w:val="18"/>
          <w:szCs w:val="18"/>
        </w:rPr>
        <w:t>To Refer or Not to Refer: Factors that Affect Primary Care Provider Referral of Patients with Cancer to Clinical Treatment Trials.</w:t>
      </w:r>
      <w:r w:rsidRPr="00443F45">
        <w:rPr>
          <w:rFonts w:asciiTheme="majorHAnsi" w:eastAsia="Calibri" w:hAnsiTheme="majorHAnsi" w:cstheme="majorHAnsi"/>
          <w:sz w:val="18"/>
          <w:szCs w:val="18"/>
        </w:rPr>
        <w:t xml:space="preserve"> J Cancer Educ. 2004;19(1):58-65.</w:t>
      </w:r>
    </w:p>
  </w:endnote>
  <w:endnote w:id="6">
    <w:p w14:paraId="2357E10E" w14:textId="6E5D017E" w:rsidR="000769BF" w:rsidRPr="00443F45" w:rsidRDefault="000769BF" w:rsidP="0032541E">
      <w:pPr>
        <w:pStyle w:val="HTMLPreformatted"/>
        <w:contextualSpacing/>
        <w:rPr>
          <w:rFonts w:asciiTheme="majorHAnsi" w:hAnsiTheme="majorHAnsi" w:cstheme="majorHAnsi"/>
          <w:sz w:val="18"/>
          <w:szCs w:val="18"/>
        </w:rPr>
      </w:pPr>
      <w:r w:rsidRPr="00443F45">
        <w:rPr>
          <w:rStyle w:val="EndnoteReference"/>
          <w:rFonts w:asciiTheme="majorHAnsi" w:hAnsiTheme="majorHAnsi" w:cstheme="majorHAnsi"/>
          <w:sz w:val="18"/>
          <w:szCs w:val="18"/>
        </w:rPr>
        <w:endnoteRef/>
      </w:r>
      <w:r w:rsidRPr="00443F45">
        <w:rPr>
          <w:rFonts w:asciiTheme="majorHAnsi" w:hAnsiTheme="majorHAnsi" w:cstheme="majorHAnsi"/>
          <w:sz w:val="18"/>
          <w:szCs w:val="18"/>
        </w:rPr>
        <w:t xml:space="preserve"> Koa Robinson, et al. </w:t>
      </w:r>
      <w:r w:rsidRPr="00443F45">
        <w:rPr>
          <w:rFonts w:asciiTheme="majorHAnsi" w:hAnsiTheme="majorHAnsi" w:cstheme="majorHAnsi"/>
          <w:i/>
          <w:sz w:val="18"/>
          <w:szCs w:val="18"/>
        </w:rPr>
        <w:t>Increasing primary care physician support for and promotion of disease/condition clinical trials</w:t>
      </w:r>
      <w:r w:rsidRPr="00443F45">
        <w:rPr>
          <w:rFonts w:asciiTheme="majorHAnsi" w:hAnsiTheme="majorHAnsi" w:cstheme="majorHAnsi"/>
          <w:sz w:val="18"/>
          <w:szCs w:val="18"/>
        </w:rPr>
        <w:t xml:space="preserve">. Hawaii J Med Public Health. 2014 Mar;73(3):84-7. </w:t>
      </w:r>
    </w:p>
  </w:endnote>
  <w:endnote w:id="7">
    <w:p w14:paraId="7D61AC06" w14:textId="77777777" w:rsidR="000769BF" w:rsidRPr="00443F45" w:rsidRDefault="000769BF" w:rsidP="0032541E">
      <w:pPr>
        <w:pStyle w:val="NoSpacing"/>
        <w:contextualSpacing/>
        <w:rPr>
          <w:rFonts w:asciiTheme="majorHAnsi" w:hAnsiTheme="majorHAnsi" w:cstheme="majorHAnsi"/>
          <w:sz w:val="18"/>
          <w:szCs w:val="18"/>
        </w:rPr>
      </w:pPr>
      <w:r w:rsidRPr="00443F45">
        <w:rPr>
          <w:rStyle w:val="EndnoteReference"/>
          <w:rFonts w:asciiTheme="majorHAnsi" w:eastAsiaTheme="majorEastAsia" w:hAnsiTheme="majorHAnsi" w:cstheme="majorHAnsi"/>
          <w:sz w:val="18"/>
          <w:szCs w:val="18"/>
        </w:rPr>
        <w:endnoteRef/>
      </w:r>
      <w:r w:rsidRPr="00443F45">
        <w:rPr>
          <w:rFonts w:asciiTheme="majorHAnsi" w:hAnsiTheme="majorHAnsi" w:cstheme="majorHAnsi"/>
          <w:sz w:val="18"/>
          <w:szCs w:val="18"/>
        </w:rPr>
        <w:t xml:space="preserve"> </w:t>
      </w:r>
      <w:r w:rsidRPr="00443F45">
        <w:rPr>
          <w:rFonts w:asciiTheme="majorHAnsi" w:eastAsia="Calibri" w:hAnsiTheme="majorHAnsi" w:cstheme="majorHAnsi"/>
          <w:sz w:val="18"/>
          <w:szCs w:val="18"/>
        </w:rPr>
        <w:t xml:space="preserve">Paula R.Sherwood, Barbara A. Given, Aaron Scholnik, Charles W. Given. </w:t>
      </w:r>
      <w:r w:rsidRPr="00443F45">
        <w:rPr>
          <w:rFonts w:asciiTheme="majorHAnsi" w:eastAsia="Calibri" w:hAnsiTheme="majorHAnsi" w:cstheme="majorHAnsi"/>
          <w:i/>
          <w:sz w:val="18"/>
          <w:szCs w:val="18"/>
        </w:rPr>
        <w:t>To Refer or Not to Refer: Factors that Affect Primary Care Provider Referral of Patients with Cancer to Clinical Treatment Trials.</w:t>
      </w:r>
      <w:r w:rsidRPr="00443F45">
        <w:rPr>
          <w:rFonts w:asciiTheme="majorHAnsi" w:eastAsia="Calibri" w:hAnsiTheme="majorHAnsi" w:cstheme="majorHAnsi"/>
          <w:sz w:val="18"/>
          <w:szCs w:val="18"/>
        </w:rPr>
        <w:t xml:space="preserve"> J Cancer Educ. 2004;19(1):58-65.</w:t>
      </w:r>
    </w:p>
  </w:endnote>
  <w:endnote w:id="8">
    <w:p w14:paraId="27116F7F" w14:textId="77777777" w:rsidR="000769BF" w:rsidRPr="00443F45" w:rsidRDefault="000769BF" w:rsidP="0032541E">
      <w:pPr>
        <w:pStyle w:val="NoSpacing"/>
        <w:contextualSpacing/>
        <w:rPr>
          <w:rFonts w:asciiTheme="majorHAnsi" w:hAnsiTheme="majorHAnsi" w:cstheme="majorHAnsi"/>
          <w:sz w:val="18"/>
          <w:szCs w:val="18"/>
        </w:rPr>
      </w:pPr>
      <w:r w:rsidRPr="00443F45">
        <w:rPr>
          <w:rStyle w:val="EndnoteReference"/>
          <w:rFonts w:asciiTheme="majorHAnsi" w:eastAsiaTheme="majorEastAsia" w:hAnsiTheme="majorHAnsi" w:cstheme="majorHAnsi"/>
          <w:sz w:val="18"/>
          <w:szCs w:val="18"/>
        </w:rPr>
        <w:endnoteRef/>
      </w:r>
      <w:r w:rsidRPr="00443F45">
        <w:rPr>
          <w:rFonts w:asciiTheme="majorHAnsi" w:hAnsiTheme="majorHAnsi" w:cstheme="majorHAnsi"/>
          <w:sz w:val="18"/>
          <w:szCs w:val="18"/>
        </w:rPr>
        <w:t xml:space="preserve"> Laura A. </w:t>
      </w:r>
      <w:hyperlink r:id="rId2" w:history="1">
        <w:r w:rsidRPr="00443F45">
          <w:rPr>
            <w:rFonts w:asciiTheme="majorHAnsi" w:hAnsiTheme="majorHAnsi" w:cstheme="majorHAnsi"/>
            <w:sz w:val="18"/>
            <w:szCs w:val="18"/>
          </w:rPr>
          <w:t xml:space="preserve">Siminoff </w:t>
        </w:r>
      </w:hyperlink>
      <w:r w:rsidRPr="00443F45">
        <w:rPr>
          <w:rFonts w:asciiTheme="majorHAnsi" w:hAnsiTheme="majorHAnsi" w:cstheme="majorHAnsi"/>
          <w:sz w:val="18"/>
          <w:szCs w:val="18"/>
        </w:rPr>
        <w:t xml:space="preserve">, et al. </w:t>
      </w:r>
      <w:r w:rsidRPr="00443F45">
        <w:rPr>
          <w:rFonts w:asciiTheme="majorHAnsi" w:hAnsiTheme="majorHAnsi" w:cstheme="majorHAnsi"/>
          <w:i/>
          <w:sz w:val="18"/>
          <w:szCs w:val="18"/>
        </w:rPr>
        <w:t>Factors that predict the referral of breast cancer patients onto clinical trials by their surgeons and medical oncologists</w:t>
      </w:r>
      <w:r w:rsidRPr="00443F45">
        <w:rPr>
          <w:rFonts w:asciiTheme="majorHAnsi" w:hAnsiTheme="majorHAnsi" w:cstheme="majorHAnsi"/>
          <w:sz w:val="18"/>
          <w:szCs w:val="18"/>
        </w:rPr>
        <w:t xml:space="preserve">. </w:t>
      </w:r>
      <w:hyperlink r:id="rId3" w:tooltip="Journal of clinical oncology : official journal of the American Society of Clinical Oncology." w:history="1">
        <w:r w:rsidRPr="00443F45">
          <w:rPr>
            <w:rFonts w:asciiTheme="majorHAnsi" w:hAnsiTheme="majorHAnsi" w:cstheme="majorHAnsi"/>
            <w:sz w:val="18"/>
            <w:szCs w:val="18"/>
          </w:rPr>
          <w:t>J Clin Oncol.</w:t>
        </w:r>
      </w:hyperlink>
      <w:r w:rsidRPr="00443F45">
        <w:rPr>
          <w:rFonts w:asciiTheme="majorHAnsi" w:hAnsiTheme="majorHAnsi" w:cstheme="majorHAnsi"/>
          <w:sz w:val="18"/>
          <w:szCs w:val="18"/>
        </w:rPr>
        <w:t xml:space="preserve"> 2000 Mar;18(6):1203-11.</w:t>
      </w:r>
    </w:p>
  </w:endnote>
  <w:endnote w:id="9">
    <w:p w14:paraId="62EF24CA" w14:textId="18BF8CDF" w:rsidR="000769BF" w:rsidRPr="00443F45" w:rsidRDefault="000769BF" w:rsidP="0032541E">
      <w:pPr>
        <w:pStyle w:val="HTMLPreformatted"/>
        <w:contextualSpacing/>
        <w:rPr>
          <w:rFonts w:asciiTheme="majorHAnsi" w:hAnsiTheme="majorHAnsi" w:cstheme="majorHAnsi"/>
          <w:sz w:val="18"/>
          <w:szCs w:val="18"/>
        </w:rPr>
      </w:pPr>
      <w:r w:rsidRPr="00443F45">
        <w:rPr>
          <w:rStyle w:val="EndnoteReference"/>
          <w:rFonts w:asciiTheme="majorHAnsi" w:eastAsiaTheme="majorEastAsia" w:hAnsiTheme="majorHAnsi" w:cstheme="majorHAnsi"/>
          <w:sz w:val="18"/>
          <w:szCs w:val="18"/>
        </w:rPr>
        <w:endnoteRef/>
      </w:r>
      <w:r w:rsidRPr="00443F45">
        <w:rPr>
          <w:rFonts w:asciiTheme="majorHAnsi" w:hAnsiTheme="majorHAnsi" w:cstheme="majorHAnsi"/>
          <w:sz w:val="18"/>
          <w:szCs w:val="18"/>
        </w:rPr>
        <w:t xml:space="preserve"> </w:t>
      </w:r>
      <w:r w:rsidR="0032541E" w:rsidRPr="00443F45">
        <w:rPr>
          <w:rFonts w:asciiTheme="majorHAnsi" w:hAnsiTheme="majorHAnsi" w:cstheme="majorHAnsi"/>
          <w:sz w:val="18"/>
          <w:szCs w:val="18"/>
        </w:rPr>
        <w:t xml:space="preserve">Baer AR, Michaels M, Good MJ, </w:t>
      </w:r>
      <w:r w:rsidR="0032541E" w:rsidRPr="00443F45">
        <w:rPr>
          <w:rFonts w:asciiTheme="majorHAnsi" w:hAnsiTheme="majorHAnsi" w:cstheme="majorHAnsi"/>
          <w:sz w:val="18"/>
          <w:szCs w:val="18"/>
        </w:rPr>
        <w:t>Schapira L. Engaging referring physicians in the clinical trial process. J Oncol Pract. 2012 Jan;8(1):e8-e10.</w:t>
      </w:r>
    </w:p>
  </w:endnote>
  <w:endnote w:id="10">
    <w:p w14:paraId="0B63486E" w14:textId="77777777" w:rsidR="000769BF" w:rsidRPr="00443F45" w:rsidRDefault="000769BF" w:rsidP="0032541E">
      <w:pPr>
        <w:pStyle w:val="EndnoteText"/>
        <w:contextualSpacing/>
        <w:rPr>
          <w:rFonts w:asciiTheme="majorHAnsi" w:hAnsiTheme="majorHAnsi" w:cstheme="majorHAnsi"/>
          <w:sz w:val="18"/>
          <w:szCs w:val="18"/>
        </w:rPr>
      </w:pPr>
      <w:r w:rsidRPr="00443F45">
        <w:rPr>
          <w:rStyle w:val="EndnoteReference"/>
          <w:rFonts w:asciiTheme="majorHAnsi" w:eastAsiaTheme="majorEastAsia" w:hAnsiTheme="majorHAnsi" w:cstheme="majorHAnsi"/>
          <w:sz w:val="18"/>
          <w:szCs w:val="18"/>
        </w:rPr>
        <w:endnoteRef/>
      </w:r>
      <w:r w:rsidRPr="00443F45">
        <w:rPr>
          <w:rFonts w:asciiTheme="majorHAnsi" w:hAnsiTheme="majorHAnsi" w:cstheme="majorHAnsi"/>
          <w:sz w:val="18"/>
          <w:szCs w:val="18"/>
        </w:rPr>
        <w:t>Martha M. McKinney, Bryan J. Weiner, William R. Carpenter,</w:t>
      </w:r>
      <w:r w:rsidRPr="00443F45">
        <w:rPr>
          <w:rFonts w:asciiTheme="majorHAnsi" w:hAnsiTheme="majorHAnsi" w:cstheme="majorHAnsi"/>
          <w:i/>
          <w:sz w:val="18"/>
          <w:szCs w:val="18"/>
        </w:rPr>
        <w:t xml:space="preserve"> Building community capacity to participate in cancer prevention research</w:t>
      </w:r>
      <w:r w:rsidRPr="00443F45">
        <w:rPr>
          <w:rFonts w:asciiTheme="majorHAnsi" w:hAnsiTheme="majorHAnsi" w:cstheme="majorHAnsi"/>
          <w:sz w:val="18"/>
          <w:szCs w:val="18"/>
        </w:rPr>
        <w:t>. Cancer Control. 2006;13(4):295-302.</w:t>
      </w:r>
    </w:p>
  </w:endnote>
  <w:endnote w:id="11">
    <w:p w14:paraId="7ADE5EC7" w14:textId="078C1325" w:rsidR="000769BF" w:rsidRPr="00443F45" w:rsidRDefault="000769BF" w:rsidP="0032541E">
      <w:pPr>
        <w:pStyle w:val="HTMLPreformatted"/>
        <w:contextualSpacing/>
        <w:rPr>
          <w:rFonts w:asciiTheme="majorHAnsi" w:hAnsiTheme="majorHAnsi" w:cstheme="majorHAnsi"/>
          <w:sz w:val="18"/>
          <w:szCs w:val="18"/>
        </w:rPr>
      </w:pPr>
      <w:r w:rsidRPr="00443F45">
        <w:rPr>
          <w:rStyle w:val="EndnoteReference"/>
          <w:rFonts w:asciiTheme="majorHAnsi" w:hAnsiTheme="majorHAnsi" w:cstheme="majorHAnsi"/>
          <w:sz w:val="18"/>
          <w:szCs w:val="18"/>
        </w:rPr>
        <w:endnoteRef/>
      </w:r>
      <w:r w:rsidRPr="00443F45">
        <w:rPr>
          <w:rFonts w:asciiTheme="majorHAnsi" w:hAnsiTheme="majorHAnsi" w:cstheme="majorHAnsi"/>
          <w:sz w:val="18"/>
          <w:szCs w:val="18"/>
        </w:rPr>
        <w:t xml:space="preserve"> </w:t>
      </w:r>
      <w:r w:rsidR="0032541E" w:rsidRPr="00443F45">
        <w:rPr>
          <w:rFonts w:asciiTheme="majorHAnsi" w:hAnsiTheme="majorHAnsi" w:cstheme="majorHAnsi"/>
          <w:sz w:val="18"/>
          <w:szCs w:val="18"/>
        </w:rPr>
        <w:t xml:space="preserve">Baer AR, Michaels M, Good MJ, </w:t>
      </w:r>
      <w:r w:rsidR="0032541E" w:rsidRPr="00443F45">
        <w:rPr>
          <w:rFonts w:asciiTheme="majorHAnsi" w:hAnsiTheme="majorHAnsi" w:cstheme="majorHAnsi"/>
          <w:sz w:val="18"/>
          <w:szCs w:val="18"/>
        </w:rPr>
        <w:t>Schapira L. Engaging referring physicians in the clinical trial process. J Oncol Pract. 2012 Jan;8(1):e8-e10.</w:t>
      </w:r>
      <w:r w:rsidRPr="00443F45">
        <w:rPr>
          <w:rFonts w:asciiTheme="majorHAnsi" w:hAnsiTheme="majorHAnsi" w:cstheme="majorHAnsi"/>
          <w:sz w:val="18"/>
          <w:szCs w:val="18"/>
        </w:rPr>
        <w:t>.</w:t>
      </w:r>
    </w:p>
  </w:endnote>
  <w:endnote w:id="12">
    <w:p w14:paraId="2C2A4BA8" w14:textId="1086F33F" w:rsidR="000769BF" w:rsidRPr="00443F45" w:rsidRDefault="000769BF" w:rsidP="0032541E">
      <w:pPr>
        <w:pStyle w:val="EndnoteText"/>
        <w:contextualSpacing/>
        <w:rPr>
          <w:rFonts w:asciiTheme="majorHAnsi" w:hAnsiTheme="majorHAnsi" w:cstheme="majorHAnsi"/>
          <w:sz w:val="18"/>
          <w:szCs w:val="18"/>
        </w:rPr>
      </w:pPr>
      <w:r w:rsidRPr="00443F45">
        <w:rPr>
          <w:rStyle w:val="EndnoteReference"/>
          <w:rFonts w:asciiTheme="majorHAnsi" w:hAnsiTheme="majorHAnsi" w:cstheme="majorHAnsi"/>
          <w:sz w:val="18"/>
          <w:szCs w:val="18"/>
        </w:rPr>
        <w:endnoteRef/>
      </w:r>
      <w:r w:rsidRPr="00443F45">
        <w:rPr>
          <w:rFonts w:asciiTheme="majorHAnsi" w:hAnsiTheme="majorHAnsi" w:cstheme="majorHAnsi"/>
          <w:sz w:val="18"/>
          <w:szCs w:val="18"/>
        </w:rPr>
        <w:t xml:space="preserve"> </w:t>
      </w:r>
      <w:r w:rsidR="0032541E">
        <w:rPr>
          <w:rFonts w:asciiTheme="majorHAnsi" w:hAnsiTheme="majorHAnsi" w:cstheme="majorHAnsi"/>
          <w:sz w:val="18"/>
          <w:szCs w:val="18"/>
        </w:rPr>
        <w:t xml:space="preserve">Michael J Fox Foundation Best Practices Manual </w:t>
      </w:r>
      <w:r w:rsidRPr="00443F45">
        <w:rPr>
          <w:rFonts w:asciiTheme="majorHAnsi" w:hAnsiTheme="majorHAnsi" w:cstheme="majorHAnsi"/>
          <w:sz w:val="18"/>
          <w:szCs w:val="18"/>
        </w:rPr>
        <w:t>https://www.michaeljfox.org/files/MJFF_Recruitment_Best_Practices_manual.pdf</w:t>
      </w:r>
    </w:p>
  </w:endnote>
  <w:endnote w:id="13">
    <w:p w14:paraId="51652028" w14:textId="77777777" w:rsidR="000769BF" w:rsidRPr="00443F45" w:rsidRDefault="000769BF" w:rsidP="0032541E">
      <w:pPr>
        <w:pStyle w:val="HTMLPreformatted"/>
        <w:contextualSpacing/>
        <w:rPr>
          <w:rFonts w:asciiTheme="majorHAnsi" w:hAnsiTheme="majorHAnsi" w:cstheme="majorHAnsi"/>
          <w:sz w:val="18"/>
          <w:szCs w:val="18"/>
        </w:rPr>
      </w:pPr>
      <w:r w:rsidRPr="00443F45">
        <w:rPr>
          <w:rStyle w:val="EndnoteReference"/>
          <w:rFonts w:asciiTheme="majorHAnsi" w:hAnsiTheme="majorHAnsi" w:cstheme="majorHAnsi"/>
          <w:sz w:val="18"/>
          <w:szCs w:val="18"/>
        </w:rPr>
        <w:endnoteRef/>
      </w:r>
      <w:r w:rsidRPr="00443F45">
        <w:rPr>
          <w:rFonts w:asciiTheme="majorHAnsi" w:hAnsiTheme="majorHAnsi" w:cstheme="majorHAnsi"/>
          <w:sz w:val="18"/>
          <w:szCs w:val="18"/>
        </w:rPr>
        <w:t xml:space="preserve"> Baer AR, Michaels M, Good MJ, Schapira L. Engaging referring physicians in the clinical trial process. J Oncol Pract. 2012 Jan;8(1):e8-e10.</w:t>
      </w:r>
    </w:p>
    <w:p w14:paraId="2F8F8975" w14:textId="77777777" w:rsidR="000769BF" w:rsidRDefault="000769BF" w:rsidP="0050713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9ACE3" w14:textId="54646213" w:rsidR="000769BF" w:rsidRDefault="000769BF" w:rsidP="009E38A8">
    <w:pPr>
      <w:pStyle w:val="Footer"/>
      <w:tabs>
        <w:tab w:val="clear" w:pos="8640"/>
        <w:tab w:val="right" w:pos="9911"/>
      </w:tabs>
    </w:pPr>
    <w:r>
      <w:rPr>
        <w:sz w:val="20"/>
      </w:rPr>
      <w:tab/>
    </w:r>
    <w:r>
      <w:rPr>
        <w:sz w:val="20"/>
      </w:rPr>
      <w:tab/>
    </w:r>
    <w:r w:rsidR="00A83E3D">
      <w:rPr>
        <w:sz w:val="20"/>
      </w:rPr>
      <w:t>Revised 3/2019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FA09D" w14:textId="77777777" w:rsidR="00C81089" w:rsidRDefault="00C81089" w:rsidP="000838A2">
      <w:pPr>
        <w:spacing w:after="0" w:line="240" w:lineRule="auto"/>
      </w:pPr>
      <w:r>
        <w:separator/>
      </w:r>
    </w:p>
  </w:footnote>
  <w:footnote w:type="continuationSeparator" w:id="0">
    <w:p w14:paraId="5F1E0664" w14:textId="77777777" w:rsidR="00C81089" w:rsidRDefault="00C81089" w:rsidP="00083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20EF" w14:textId="6EB1AF3D" w:rsidR="000769BF" w:rsidRDefault="000769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CD18" w14:textId="319CA695" w:rsidR="000769BF" w:rsidRPr="005D5342" w:rsidRDefault="000769BF" w:rsidP="009E38A8">
    <w:pPr>
      <w:pStyle w:val="Header"/>
      <w:pBdr>
        <w:bottom w:val="single" w:sz="4" w:space="1" w:color="auto"/>
      </w:pBdr>
      <w:tabs>
        <w:tab w:val="clear" w:pos="8640"/>
        <w:tab w:val="right" w:pos="9350"/>
      </w:tabs>
      <w:rPr>
        <w:bCs/>
      </w:rPr>
    </w:pPr>
    <w:r>
      <w:rPr>
        <w:bCs/>
      </w:rPr>
      <w:tab/>
    </w: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797E" w14:textId="01A9EB3A" w:rsidR="000769BF" w:rsidRDefault="000769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7465"/>
    <w:multiLevelType w:val="hybridMultilevel"/>
    <w:tmpl w:val="1F02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A3BA7"/>
    <w:multiLevelType w:val="hybridMultilevel"/>
    <w:tmpl w:val="5B52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D1453"/>
    <w:multiLevelType w:val="hybridMultilevel"/>
    <w:tmpl w:val="A0C2D852"/>
    <w:lvl w:ilvl="0" w:tplc="89FE7F00">
      <w:start w:val="1"/>
      <w:numFmt w:val="bullet"/>
      <w:lvlText w:val=""/>
      <w:lvlJc w:val="left"/>
      <w:pPr>
        <w:ind w:left="36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4716D"/>
    <w:multiLevelType w:val="hybridMultilevel"/>
    <w:tmpl w:val="68C4A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B4F2D"/>
    <w:multiLevelType w:val="hybridMultilevel"/>
    <w:tmpl w:val="67CA27B0"/>
    <w:lvl w:ilvl="0" w:tplc="BB2E53C0">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D7C38"/>
    <w:multiLevelType w:val="hybridMultilevel"/>
    <w:tmpl w:val="8BDE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E081E"/>
    <w:multiLevelType w:val="hybridMultilevel"/>
    <w:tmpl w:val="2E700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50563"/>
    <w:multiLevelType w:val="hybridMultilevel"/>
    <w:tmpl w:val="439C42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915BA5"/>
    <w:multiLevelType w:val="hybridMultilevel"/>
    <w:tmpl w:val="2D02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E1CD4"/>
    <w:multiLevelType w:val="hybridMultilevel"/>
    <w:tmpl w:val="721A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A6038"/>
    <w:multiLevelType w:val="hybridMultilevel"/>
    <w:tmpl w:val="2DD0CB0C"/>
    <w:lvl w:ilvl="0" w:tplc="0409000F">
      <w:start w:val="1"/>
      <w:numFmt w:val="decimal"/>
      <w:lvlText w:val="%1."/>
      <w:lvlJc w:val="left"/>
      <w:pPr>
        <w:ind w:left="360" w:hanging="360"/>
      </w:pPr>
      <w:rPr>
        <w:rFonts w:hint="default"/>
        <w:sz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A66856"/>
    <w:multiLevelType w:val="hybridMultilevel"/>
    <w:tmpl w:val="E6E0E624"/>
    <w:lvl w:ilvl="0" w:tplc="BB2E53C0">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B16E7"/>
    <w:multiLevelType w:val="hybridMultilevel"/>
    <w:tmpl w:val="2C32EBF2"/>
    <w:lvl w:ilvl="0" w:tplc="F48AED9A">
      <w:start w:val="1"/>
      <w:numFmt w:val="bullet"/>
      <w:lvlText w:val=""/>
      <w:lvlJc w:val="left"/>
      <w:pPr>
        <w:ind w:left="720" w:hanging="360"/>
      </w:pPr>
      <w:rPr>
        <w:rFonts w:ascii="Wingdings" w:hAnsi="Wingdings" w:hint="default"/>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360C4F"/>
    <w:multiLevelType w:val="hybridMultilevel"/>
    <w:tmpl w:val="AE162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2A50FE"/>
    <w:multiLevelType w:val="hybridMultilevel"/>
    <w:tmpl w:val="492468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E18A6"/>
    <w:multiLevelType w:val="hybridMultilevel"/>
    <w:tmpl w:val="5C382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74EBC"/>
    <w:multiLevelType w:val="hybridMultilevel"/>
    <w:tmpl w:val="76E6BE06"/>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6B1BB5"/>
    <w:multiLevelType w:val="hybridMultilevel"/>
    <w:tmpl w:val="490CD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9936D8"/>
    <w:multiLevelType w:val="hybridMultilevel"/>
    <w:tmpl w:val="976A5EC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670C7"/>
    <w:multiLevelType w:val="hybridMultilevel"/>
    <w:tmpl w:val="EC08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7712A"/>
    <w:multiLevelType w:val="hybridMultilevel"/>
    <w:tmpl w:val="76D4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04A51"/>
    <w:multiLevelType w:val="hybridMultilevel"/>
    <w:tmpl w:val="A9BA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337A3"/>
    <w:multiLevelType w:val="hybridMultilevel"/>
    <w:tmpl w:val="290AC7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AB1701"/>
    <w:multiLevelType w:val="hybridMultilevel"/>
    <w:tmpl w:val="64DCE2C2"/>
    <w:lvl w:ilvl="0" w:tplc="BB2E53C0">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9B0D47"/>
    <w:multiLevelType w:val="hybridMultilevel"/>
    <w:tmpl w:val="1FF07A34"/>
    <w:lvl w:ilvl="0" w:tplc="4B1E4C3E">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1F7612"/>
    <w:multiLevelType w:val="hybridMultilevel"/>
    <w:tmpl w:val="AE1C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53F33"/>
    <w:multiLevelType w:val="hybridMultilevel"/>
    <w:tmpl w:val="E87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6E3BA0"/>
    <w:multiLevelType w:val="hybridMultilevel"/>
    <w:tmpl w:val="781AE5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7C2D5C"/>
    <w:multiLevelType w:val="hybridMultilevel"/>
    <w:tmpl w:val="B726B4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5B44A5"/>
    <w:multiLevelType w:val="hybridMultilevel"/>
    <w:tmpl w:val="415AA10C"/>
    <w:lvl w:ilvl="0" w:tplc="E8664514">
      <w:start w:val="1"/>
      <w:numFmt w:val="bullet"/>
      <w:pStyle w:val="CkListCheckbox"/>
      <w:lvlText w:val=""/>
      <w:lvlJc w:val="left"/>
      <w:pPr>
        <w:tabs>
          <w:tab w:val="num" w:pos="720"/>
        </w:tabs>
        <w:ind w:left="720" w:hanging="360"/>
      </w:pPr>
      <w:rPr>
        <w:rFonts w:ascii="Wingdings" w:hAnsi="Wingdings" w:hint="default"/>
        <w:sz w:val="24"/>
      </w:rPr>
    </w:lvl>
    <w:lvl w:ilvl="1" w:tplc="0409000F">
      <w:start w:val="1"/>
      <w:numFmt w:val="decimal"/>
      <w:lvlText w:val="%2."/>
      <w:lvlJc w:val="left"/>
      <w:pPr>
        <w:tabs>
          <w:tab w:val="num" w:pos="1440"/>
        </w:tabs>
        <w:ind w:left="1440" w:hanging="360"/>
      </w:pPr>
      <w:rPr>
        <w:rFont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02054"/>
    <w:multiLevelType w:val="hybridMultilevel"/>
    <w:tmpl w:val="E2DE09E2"/>
    <w:lvl w:ilvl="0" w:tplc="F48AED9A">
      <w:start w:val="1"/>
      <w:numFmt w:val="bullet"/>
      <w:lvlText w:val=""/>
      <w:lvlJc w:val="left"/>
      <w:pPr>
        <w:ind w:left="360" w:hanging="360"/>
      </w:pPr>
      <w:rPr>
        <w:rFonts w:ascii="Wingdings" w:hAnsi="Wingdings" w:hint="default"/>
        <w:sz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73001572"/>
    <w:multiLevelType w:val="hybridMultilevel"/>
    <w:tmpl w:val="F50A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0C6C09"/>
    <w:multiLevelType w:val="hybridMultilevel"/>
    <w:tmpl w:val="B044C3F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935F2C"/>
    <w:multiLevelType w:val="hybridMultilevel"/>
    <w:tmpl w:val="AB5EE4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4A3FB0"/>
    <w:multiLevelType w:val="hybridMultilevel"/>
    <w:tmpl w:val="2812AF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4"/>
  </w:num>
  <w:num w:numId="3">
    <w:abstractNumId w:val="10"/>
  </w:num>
  <w:num w:numId="4">
    <w:abstractNumId w:val="29"/>
  </w:num>
  <w:num w:numId="5">
    <w:abstractNumId w:val="32"/>
  </w:num>
  <w:num w:numId="6">
    <w:abstractNumId w:val="18"/>
  </w:num>
  <w:num w:numId="7">
    <w:abstractNumId w:val="5"/>
  </w:num>
  <w:num w:numId="8">
    <w:abstractNumId w:val="25"/>
  </w:num>
  <w:num w:numId="9">
    <w:abstractNumId w:val="20"/>
  </w:num>
  <w:num w:numId="10">
    <w:abstractNumId w:val="6"/>
  </w:num>
  <w:num w:numId="11">
    <w:abstractNumId w:val="34"/>
  </w:num>
  <w:num w:numId="12">
    <w:abstractNumId w:val="23"/>
  </w:num>
  <w:num w:numId="13">
    <w:abstractNumId w:val="4"/>
  </w:num>
  <w:num w:numId="14">
    <w:abstractNumId w:val="11"/>
  </w:num>
  <w:num w:numId="15">
    <w:abstractNumId w:val="16"/>
  </w:num>
  <w:num w:numId="16">
    <w:abstractNumId w:val="21"/>
  </w:num>
  <w:num w:numId="17">
    <w:abstractNumId w:val="9"/>
  </w:num>
  <w:num w:numId="18">
    <w:abstractNumId w:val="17"/>
  </w:num>
  <w:num w:numId="19">
    <w:abstractNumId w:val="19"/>
  </w:num>
  <w:num w:numId="20">
    <w:abstractNumId w:val="8"/>
  </w:num>
  <w:num w:numId="21">
    <w:abstractNumId w:val="26"/>
  </w:num>
  <w:num w:numId="22">
    <w:abstractNumId w:val="31"/>
  </w:num>
  <w:num w:numId="23">
    <w:abstractNumId w:val="1"/>
  </w:num>
  <w:num w:numId="24">
    <w:abstractNumId w:val="33"/>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
  </w:num>
  <w:num w:numId="29">
    <w:abstractNumId w:val="0"/>
  </w:num>
  <w:num w:numId="30">
    <w:abstractNumId w:val="28"/>
  </w:num>
  <w:num w:numId="31">
    <w:abstractNumId w:val="27"/>
  </w:num>
  <w:num w:numId="32">
    <w:abstractNumId w:val="15"/>
  </w:num>
  <w:num w:numId="33">
    <w:abstractNumId w:val="14"/>
  </w:num>
  <w:num w:numId="34">
    <w:abstractNumId w:val="7"/>
  </w:num>
  <w:num w:numId="3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2B"/>
    <w:rsid w:val="00013B38"/>
    <w:rsid w:val="00015168"/>
    <w:rsid w:val="00017E28"/>
    <w:rsid w:val="000218AC"/>
    <w:rsid w:val="00025092"/>
    <w:rsid w:val="0003168A"/>
    <w:rsid w:val="00044934"/>
    <w:rsid w:val="00047741"/>
    <w:rsid w:val="00067AED"/>
    <w:rsid w:val="00073878"/>
    <w:rsid w:val="00076432"/>
    <w:rsid w:val="000769BF"/>
    <w:rsid w:val="00077F81"/>
    <w:rsid w:val="00080EF3"/>
    <w:rsid w:val="000838A2"/>
    <w:rsid w:val="000A21BA"/>
    <w:rsid w:val="000C1454"/>
    <w:rsid w:val="000D5D94"/>
    <w:rsid w:val="000F08E2"/>
    <w:rsid w:val="001078D3"/>
    <w:rsid w:val="00111BA3"/>
    <w:rsid w:val="00114EA6"/>
    <w:rsid w:val="00130D5A"/>
    <w:rsid w:val="001463B2"/>
    <w:rsid w:val="00150E21"/>
    <w:rsid w:val="0016069C"/>
    <w:rsid w:val="00174E20"/>
    <w:rsid w:val="00177F48"/>
    <w:rsid w:val="00186819"/>
    <w:rsid w:val="00190032"/>
    <w:rsid w:val="001949E7"/>
    <w:rsid w:val="001C0449"/>
    <w:rsid w:val="001E05EB"/>
    <w:rsid w:val="001E0A24"/>
    <w:rsid w:val="001F46DE"/>
    <w:rsid w:val="001F692C"/>
    <w:rsid w:val="00201757"/>
    <w:rsid w:val="00211029"/>
    <w:rsid w:val="002148A4"/>
    <w:rsid w:val="0022172F"/>
    <w:rsid w:val="00230BE8"/>
    <w:rsid w:val="00243BF0"/>
    <w:rsid w:val="00245E39"/>
    <w:rsid w:val="002512F5"/>
    <w:rsid w:val="00257AFB"/>
    <w:rsid w:val="00264247"/>
    <w:rsid w:val="00267BF3"/>
    <w:rsid w:val="00275B58"/>
    <w:rsid w:val="0028166F"/>
    <w:rsid w:val="00281703"/>
    <w:rsid w:val="00293A99"/>
    <w:rsid w:val="00295D62"/>
    <w:rsid w:val="0029633E"/>
    <w:rsid w:val="002B406B"/>
    <w:rsid w:val="002B479C"/>
    <w:rsid w:val="002B6949"/>
    <w:rsid w:val="002C27E7"/>
    <w:rsid w:val="002C6AF0"/>
    <w:rsid w:val="002D18EF"/>
    <w:rsid w:val="002D3A2B"/>
    <w:rsid w:val="002D6255"/>
    <w:rsid w:val="002E2EB7"/>
    <w:rsid w:val="002E47B8"/>
    <w:rsid w:val="002E796B"/>
    <w:rsid w:val="002F0F83"/>
    <w:rsid w:val="002F1F9E"/>
    <w:rsid w:val="0030558F"/>
    <w:rsid w:val="00307992"/>
    <w:rsid w:val="00307DF9"/>
    <w:rsid w:val="00310F34"/>
    <w:rsid w:val="00313E34"/>
    <w:rsid w:val="00314103"/>
    <w:rsid w:val="0031679F"/>
    <w:rsid w:val="0032335D"/>
    <w:rsid w:val="0032541E"/>
    <w:rsid w:val="003276F5"/>
    <w:rsid w:val="003322CC"/>
    <w:rsid w:val="00335FAF"/>
    <w:rsid w:val="0034030A"/>
    <w:rsid w:val="0034546F"/>
    <w:rsid w:val="00346626"/>
    <w:rsid w:val="00363662"/>
    <w:rsid w:val="00363C76"/>
    <w:rsid w:val="00364FA2"/>
    <w:rsid w:val="00391450"/>
    <w:rsid w:val="00396D16"/>
    <w:rsid w:val="003D0171"/>
    <w:rsid w:val="003D13FE"/>
    <w:rsid w:val="003D58E4"/>
    <w:rsid w:val="003D7B22"/>
    <w:rsid w:val="003F111B"/>
    <w:rsid w:val="003F6C9E"/>
    <w:rsid w:val="004009EA"/>
    <w:rsid w:val="00420B07"/>
    <w:rsid w:val="00420EF3"/>
    <w:rsid w:val="00425AF5"/>
    <w:rsid w:val="0042702B"/>
    <w:rsid w:val="00427E1D"/>
    <w:rsid w:val="00436565"/>
    <w:rsid w:val="004419A6"/>
    <w:rsid w:val="00443F45"/>
    <w:rsid w:val="00445447"/>
    <w:rsid w:val="00465DD1"/>
    <w:rsid w:val="00480009"/>
    <w:rsid w:val="0049781F"/>
    <w:rsid w:val="004A1BDC"/>
    <w:rsid w:val="004A73EB"/>
    <w:rsid w:val="004B1A14"/>
    <w:rsid w:val="004B3613"/>
    <w:rsid w:val="004B4069"/>
    <w:rsid w:val="004B543C"/>
    <w:rsid w:val="004C74C5"/>
    <w:rsid w:val="004D4B11"/>
    <w:rsid w:val="004E6D53"/>
    <w:rsid w:val="004F22ED"/>
    <w:rsid w:val="005023EA"/>
    <w:rsid w:val="005023EB"/>
    <w:rsid w:val="00507138"/>
    <w:rsid w:val="005375A6"/>
    <w:rsid w:val="00547812"/>
    <w:rsid w:val="00551683"/>
    <w:rsid w:val="00554E41"/>
    <w:rsid w:val="005601B9"/>
    <w:rsid w:val="00562140"/>
    <w:rsid w:val="0057689E"/>
    <w:rsid w:val="00583173"/>
    <w:rsid w:val="005A1180"/>
    <w:rsid w:val="005A7E9A"/>
    <w:rsid w:val="005B27A3"/>
    <w:rsid w:val="005B4258"/>
    <w:rsid w:val="005C67EE"/>
    <w:rsid w:val="0060405C"/>
    <w:rsid w:val="006071B2"/>
    <w:rsid w:val="00610BF9"/>
    <w:rsid w:val="00622B48"/>
    <w:rsid w:val="00647FFB"/>
    <w:rsid w:val="006506CA"/>
    <w:rsid w:val="006519E7"/>
    <w:rsid w:val="006521FF"/>
    <w:rsid w:val="00654210"/>
    <w:rsid w:val="00671AAC"/>
    <w:rsid w:val="00675D34"/>
    <w:rsid w:val="00676418"/>
    <w:rsid w:val="006A1A02"/>
    <w:rsid w:val="006A52BE"/>
    <w:rsid w:val="006A7220"/>
    <w:rsid w:val="006C277C"/>
    <w:rsid w:val="006C603C"/>
    <w:rsid w:val="006D00A6"/>
    <w:rsid w:val="006E226B"/>
    <w:rsid w:val="006E732B"/>
    <w:rsid w:val="006F3859"/>
    <w:rsid w:val="006F58D4"/>
    <w:rsid w:val="006F6B57"/>
    <w:rsid w:val="007062B5"/>
    <w:rsid w:val="0071099D"/>
    <w:rsid w:val="00715F0C"/>
    <w:rsid w:val="00744C9F"/>
    <w:rsid w:val="00745D6D"/>
    <w:rsid w:val="00752D33"/>
    <w:rsid w:val="00756EDF"/>
    <w:rsid w:val="00763294"/>
    <w:rsid w:val="00772D6E"/>
    <w:rsid w:val="00773C75"/>
    <w:rsid w:val="00774B3B"/>
    <w:rsid w:val="00781C55"/>
    <w:rsid w:val="00782B3E"/>
    <w:rsid w:val="00787E8F"/>
    <w:rsid w:val="00791AE1"/>
    <w:rsid w:val="00797D70"/>
    <w:rsid w:val="007A15D9"/>
    <w:rsid w:val="007A3B40"/>
    <w:rsid w:val="007A60E2"/>
    <w:rsid w:val="007B41DA"/>
    <w:rsid w:val="007B4B7C"/>
    <w:rsid w:val="007D0539"/>
    <w:rsid w:val="007D6BAD"/>
    <w:rsid w:val="007D6C3F"/>
    <w:rsid w:val="007E5090"/>
    <w:rsid w:val="007F4AEA"/>
    <w:rsid w:val="0080311E"/>
    <w:rsid w:val="00807B45"/>
    <w:rsid w:val="008204F2"/>
    <w:rsid w:val="00850A9B"/>
    <w:rsid w:val="00853316"/>
    <w:rsid w:val="008552EE"/>
    <w:rsid w:val="00870407"/>
    <w:rsid w:val="008749A4"/>
    <w:rsid w:val="00877311"/>
    <w:rsid w:val="0088292D"/>
    <w:rsid w:val="00883F3E"/>
    <w:rsid w:val="00895932"/>
    <w:rsid w:val="008961D1"/>
    <w:rsid w:val="008973D5"/>
    <w:rsid w:val="008A4B16"/>
    <w:rsid w:val="008A5DB2"/>
    <w:rsid w:val="008B1DC3"/>
    <w:rsid w:val="008C257B"/>
    <w:rsid w:val="008D0993"/>
    <w:rsid w:val="008D1102"/>
    <w:rsid w:val="008D3E39"/>
    <w:rsid w:val="008D5F61"/>
    <w:rsid w:val="008F458C"/>
    <w:rsid w:val="0091360C"/>
    <w:rsid w:val="00924E4D"/>
    <w:rsid w:val="0093380F"/>
    <w:rsid w:val="0093519F"/>
    <w:rsid w:val="00940A33"/>
    <w:rsid w:val="009500A0"/>
    <w:rsid w:val="009512E9"/>
    <w:rsid w:val="00955CC9"/>
    <w:rsid w:val="0096242B"/>
    <w:rsid w:val="00967C2B"/>
    <w:rsid w:val="00973114"/>
    <w:rsid w:val="00980637"/>
    <w:rsid w:val="009879D2"/>
    <w:rsid w:val="009A2692"/>
    <w:rsid w:val="009A4341"/>
    <w:rsid w:val="009B24B2"/>
    <w:rsid w:val="009B6A34"/>
    <w:rsid w:val="009C1F76"/>
    <w:rsid w:val="009C4F06"/>
    <w:rsid w:val="009D7D2C"/>
    <w:rsid w:val="009E38A8"/>
    <w:rsid w:val="009E5029"/>
    <w:rsid w:val="009E50B2"/>
    <w:rsid w:val="009F37BF"/>
    <w:rsid w:val="009F774C"/>
    <w:rsid w:val="00A01B0C"/>
    <w:rsid w:val="00A03862"/>
    <w:rsid w:val="00A14F81"/>
    <w:rsid w:val="00A332F3"/>
    <w:rsid w:val="00A52302"/>
    <w:rsid w:val="00A55021"/>
    <w:rsid w:val="00A70DA0"/>
    <w:rsid w:val="00A83E3D"/>
    <w:rsid w:val="00A946D4"/>
    <w:rsid w:val="00A94B60"/>
    <w:rsid w:val="00AA0B00"/>
    <w:rsid w:val="00AA1A26"/>
    <w:rsid w:val="00B02A83"/>
    <w:rsid w:val="00B100B6"/>
    <w:rsid w:val="00B159E2"/>
    <w:rsid w:val="00B22202"/>
    <w:rsid w:val="00B268E4"/>
    <w:rsid w:val="00B305AD"/>
    <w:rsid w:val="00B406E7"/>
    <w:rsid w:val="00B41DAE"/>
    <w:rsid w:val="00B46C38"/>
    <w:rsid w:val="00B536F4"/>
    <w:rsid w:val="00B5615B"/>
    <w:rsid w:val="00B5755F"/>
    <w:rsid w:val="00B611C7"/>
    <w:rsid w:val="00B6233D"/>
    <w:rsid w:val="00B77C36"/>
    <w:rsid w:val="00B81DFB"/>
    <w:rsid w:val="00B860A1"/>
    <w:rsid w:val="00BA2A7B"/>
    <w:rsid w:val="00BB5B64"/>
    <w:rsid w:val="00BC2B1E"/>
    <w:rsid w:val="00BC3D54"/>
    <w:rsid w:val="00BC54D2"/>
    <w:rsid w:val="00BD14B2"/>
    <w:rsid w:val="00BD1E8B"/>
    <w:rsid w:val="00BD2E5A"/>
    <w:rsid w:val="00C13AC3"/>
    <w:rsid w:val="00C14701"/>
    <w:rsid w:val="00C17743"/>
    <w:rsid w:val="00C23EC2"/>
    <w:rsid w:val="00C26ACB"/>
    <w:rsid w:val="00C3185D"/>
    <w:rsid w:val="00C4581B"/>
    <w:rsid w:val="00C63923"/>
    <w:rsid w:val="00C65998"/>
    <w:rsid w:val="00C70303"/>
    <w:rsid w:val="00C81089"/>
    <w:rsid w:val="00C863E6"/>
    <w:rsid w:val="00C9255D"/>
    <w:rsid w:val="00C96C52"/>
    <w:rsid w:val="00CA2455"/>
    <w:rsid w:val="00CB0255"/>
    <w:rsid w:val="00CD7A61"/>
    <w:rsid w:val="00CE4B13"/>
    <w:rsid w:val="00CF54DD"/>
    <w:rsid w:val="00D04AE0"/>
    <w:rsid w:val="00D076E5"/>
    <w:rsid w:val="00D131F8"/>
    <w:rsid w:val="00D13EEE"/>
    <w:rsid w:val="00D155F6"/>
    <w:rsid w:val="00D23DCD"/>
    <w:rsid w:val="00D25459"/>
    <w:rsid w:val="00D313F7"/>
    <w:rsid w:val="00D3250B"/>
    <w:rsid w:val="00D60706"/>
    <w:rsid w:val="00D63F3B"/>
    <w:rsid w:val="00D73A2C"/>
    <w:rsid w:val="00D75F43"/>
    <w:rsid w:val="00D8079B"/>
    <w:rsid w:val="00D8098B"/>
    <w:rsid w:val="00D93E92"/>
    <w:rsid w:val="00DA486F"/>
    <w:rsid w:val="00DB14CA"/>
    <w:rsid w:val="00DB2CBB"/>
    <w:rsid w:val="00DC1A02"/>
    <w:rsid w:val="00DC7397"/>
    <w:rsid w:val="00DD1CC7"/>
    <w:rsid w:val="00DD21BC"/>
    <w:rsid w:val="00DD73B7"/>
    <w:rsid w:val="00DE1B16"/>
    <w:rsid w:val="00DF6B67"/>
    <w:rsid w:val="00E034B2"/>
    <w:rsid w:val="00E15957"/>
    <w:rsid w:val="00E3385F"/>
    <w:rsid w:val="00E35695"/>
    <w:rsid w:val="00E37390"/>
    <w:rsid w:val="00E430BA"/>
    <w:rsid w:val="00E46F2E"/>
    <w:rsid w:val="00E73E5E"/>
    <w:rsid w:val="00E756AA"/>
    <w:rsid w:val="00E75FA0"/>
    <w:rsid w:val="00E76413"/>
    <w:rsid w:val="00E83F68"/>
    <w:rsid w:val="00EB2734"/>
    <w:rsid w:val="00EB51E4"/>
    <w:rsid w:val="00EB64EB"/>
    <w:rsid w:val="00EC3D4C"/>
    <w:rsid w:val="00EC4008"/>
    <w:rsid w:val="00EC60C6"/>
    <w:rsid w:val="00EE7C8C"/>
    <w:rsid w:val="00EF3E35"/>
    <w:rsid w:val="00F0659B"/>
    <w:rsid w:val="00F1022A"/>
    <w:rsid w:val="00F10FEE"/>
    <w:rsid w:val="00F11A3C"/>
    <w:rsid w:val="00F25A46"/>
    <w:rsid w:val="00F25DC3"/>
    <w:rsid w:val="00F33D16"/>
    <w:rsid w:val="00F5007E"/>
    <w:rsid w:val="00F50EDB"/>
    <w:rsid w:val="00F62B6F"/>
    <w:rsid w:val="00F65191"/>
    <w:rsid w:val="00F662E0"/>
    <w:rsid w:val="00F66D71"/>
    <w:rsid w:val="00F949E2"/>
    <w:rsid w:val="00F96DE0"/>
    <w:rsid w:val="00FB2C81"/>
    <w:rsid w:val="00FB6A05"/>
    <w:rsid w:val="00FC23A3"/>
    <w:rsid w:val="00FC402D"/>
    <w:rsid w:val="00FD3E2A"/>
    <w:rsid w:val="00FD53B6"/>
    <w:rsid w:val="00FE2805"/>
    <w:rsid w:val="00FE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CF3A5"/>
  <w15:chartTrackingRefBased/>
  <w15:docId w15:val="{6EEBC89F-7D39-4AE8-ADCE-D34DAB6A3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6CA"/>
    <w:pPr>
      <w:spacing w:after="200" w:line="276" w:lineRule="auto"/>
    </w:pPr>
    <w:rPr>
      <w:rFonts w:ascii="Book Antiqua" w:hAnsi="Book Antiqua"/>
    </w:rPr>
  </w:style>
  <w:style w:type="paragraph" w:styleId="Heading1">
    <w:name w:val="heading 1"/>
    <w:basedOn w:val="Normal"/>
    <w:next w:val="Normal"/>
    <w:link w:val="Heading1Char"/>
    <w:uiPriority w:val="9"/>
    <w:qFormat/>
    <w:rsid w:val="00DD1CC7"/>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spacing w:before="120" w:after="0" w:line="264" w:lineRule="auto"/>
      <w:outlineLvl w:val="0"/>
    </w:pPr>
    <w:rPr>
      <w:rFonts w:asciiTheme="majorHAnsi" w:eastAsiaTheme="majorEastAsia" w:hAnsiTheme="majorHAnsi" w:cstheme="majorBidi"/>
      <w:caps/>
      <w:color w:val="FFFFFF" w:themeColor="background1"/>
      <w:spacing w:val="15"/>
      <w:lang w:eastAsia="ja-JP"/>
    </w:rPr>
  </w:style>
  <w:style w:type="paragraph" w:styleId="Heading2">
    <w:name w:val="heading 2"/>
    <w:basedOn w:val="Normal"/>
    <w:next w:val="Normal"/>
    <w:link w:val="Heading2Char"/>
    <w:qFormat/>
    <w:rsid w:val="0029633E"/>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E756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AF5"/>
    <w:pPr>
      <w:ind w:left="720"/>
      <w:contextualSpacing/>
    </w:pPr>
  </w:style>
  <w:style w:type="character" w:customStyle="1" w:styleId="Heading1Char">
    <w:name w:val="Heading 1 Char"/>
    <w:basedOn w:val="DefaultParagraphFont"/>
    <w:link w:val="Heading1"/>
    <w:uiPriority w:val="9"/>
    <w:rsid w:val="00DD1CC7"/>
    <w:rPr>
      <w:rFonts w:asciiTheme="majorHAnsi" w:eastAsiaTheme="majorEastAsia" w:hAnsiTheme="majorHAnsi" w:cstheme="majorBidi"/>
      <w:caps/>
      <w:color w:val="FFFFFF" w:themeColor="background1"/>
      <w:spacing w:val="15"/>
      <w:shd w:val="clear" w:color="auto" w:fill="323E4F" w:themeFill="text2" w:themeFillShade="BF"/>
      <w:lang w:eastAsia="ja-JP"/>
    </w:rPr>
  </w:style>
  <w:style w:type="paragraph" w:styleId="Title">
    <w:name w:val="Title"/>
    <w:basedOn w:val="Normal"/>
    <w:link w:val="TitleChar"/>
    <w:uiPriority w:val="10"/>
    <w:qFormat/>
    <w:rsid w:val="00DD1CC7"/>
    <w:pPr>
      <w:spacing w:after="0" w:line="264" w:lineRule="auto"/>
    </w:pPr>
    <w:rPr>
      <w:rFonts w:asciiTheme="majorHAnsi" w:eastAsiaTheme="majorEastAsia" w:hAnsiTheme="majorHAnsi" w:cstheme="majorBidi"/>
      <w:caps/>
      <w:color w:val="323E4F" w:themeColor="text2" w:themeShade="BF"/>
      <w:spacing w:val="10"/>
      <w:sz w:val="52"/>
      <w:szCs w:val="52"/>
      <w:lang w:eastAsia="ja-JP"/>
    </w:rPr>
  </w:style>
  <w:style w:type="character" w:customStyle="1" w:styleId="TitleChar">
    <w:name w:val="Title Char"/>
    <w:basedOn w:val="DefaultParagraphFont"/>
    <w:link w:val="Title"/>
    <w:uiPriority w:val="10"/>
    <w:rsid w:val="00DD1CC7"/>
    <w:rPr>
      <w:rFonts w:asciiTheme="majorHAnsi" w:eastAsiaTheme="majorEastAsia" w:hAnsiTheme="majorHAnsi" w:cstheme="majorBidi"/>
      <w:caps/>
      <w:color w:val="323E4F" w:themeColor="text2" w:themeShade="BF"/>
      <w:spacing w:val="10"/>
      <w:sz w:val="52"/>
      <w:szCs w:val="52"/>
      <w:lang w:eastAsia="ja-JP"/>
    </w:rPr>
  </w:style>
  <w:style w:type="table" w:styleId="TableGrid">
    <w:name w:val="Table Grid"/>
    <w:basedOn w:val="TableNormal"/>
    <w:uiPriority w:val="1"/>
    <w:rsid w:val="00DD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D1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9E502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29633E"/>
    <w:rPr>
      <w:rFonts w:ascii="Arial" w:eastAsia="Times New Roman" w:hAnsi="Arial" w:cs="Arial"/>
      <w:b/>
      <w:bCs/>
      <w:i/>
      <w:iCs/>
      <w:sz w:val="28"/>
      <w:szCs w:val="28"/>
    </w:rPr>
  </w:style>
  <w:style w:type="paragraph" w:styleId="Header">
    <w:name w:val="header"/>
    <w:basedOn w:val="Normal"/>
    <w:link w:val="HeaderChar"/>
    <w:rsid w:val="000838A2"/>
    <w:pPr>
      <w:tabs>
        <w:tab w:val="center" w:pos="4320"/>
        <w:tab w:val="right" w:pos="8640"/>
      </w:tabs>
      <w:spacing w:after="0" w:line="240" w:lineRule="auto"/>
    </w:pPr>
    <w:rPr>
      <w:rFonts w:ascii="Arial" w:eastAsia="Times New Roman" w:hAnsi="Arial" w:cs="Times New Roman"/>
      <w:sz w:val="20"/>
      <w:szCs w:val="24"/>
    </w:rPr>
  </w:style>
  <w:style w:type="character" w:customStyle="1" w:styleId="HeaderChar">
    <w:name w:val="Header Char"/>
    <w:basedOn w:val="DefaultParagraphFont"/>
    <w:link w:val="Header"/>
    <w:rsid w:val="000838A2"/>
    <w:rPr>
      <w:rFonts w:ascii="Arial" w:eastAsia="Times New Roman" w:hAnsi="Arial" w:cs="Times New Roman"/>
      <w:sz w:val="20"/>
      <w:szCs w:val="24"/>
    </w:rPr>
  </w:style>
  <w:style w:type="paragraph" w:styleId="Footer">
    <w:name w:val="footer"/>
    <w:basedOn w:val="Normal"/>
    <w:link w:val="FooterChar"/>
    <w:uiPriority w:val="99"/>
    <w:rsid w:val="000838A2"/>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0838A2"/>
    <w:rPr>
      <w:rFonts w:ascii="Arial" w:eastAsia="Times New Roman" w:hAnsi="Arial" w:cs="Times New Roman"/>
      <w:sz w:val="24"/>
      <w:szCs w:val="24"/>
    </w:rPr>
  </w:style>
  <w:style w:type="character" w:styleId="PageNumber">
    <w:name w:val="page number"/>
    <w:basedOn w:val="DefaultParagraphFont"/>
    <w:rsid w:val="000838A2"/>
  </w:style>
  <w:style w:type="paragraph" w:styleId="NormalWeb">
    <w:name w:val="Normal (Web)"/>
    <w:basedOn w:val="Normal"/>
    <w:uiPriority w:val="99"/>
    <w:rsid w:val="000C1454"/>
    <w:pPr>
      <w:spacing w:before="100" w:beforeAutospacing="1" w:after="100" w:afterAutospacing="1" w:line="240" w:lineRule="auto"/>
    </w:pPr>
    <w:rPr>
      <w:rFonts w:ascii="Arial" w:eastAsia="Times New Roman" w:hAnsi="Arial" w:cs="Arial"/>
      <w:color w:val="000000"/>
      <w:sz w:val="20"/>
      <w:szCs w:val="20"/>
    </w:rPr>
  </w:style>
  <w:style w:type="character" w:customStyle="1" w:styleId="Heading3Char">
    <w:name w:val="Heading 3 Char"/>
    <w:basedOn w:val="DefaultParagraphFont"/>
    <w:link w:val="Heading3"/>
    <w:uiPriority w:val="9"/>
    <w:semiHidden/>
    <w:rsid w:val="00E756AA"/>
    <w:rPr>
      <w:rFonts w:asciiTheme="majorHAnsi" w:eastAsiaTheme="majorEastAsia" w:hAnsiTheme="majorHAnsi" w:cstheme="majorBidi"/>
      <w:color w:val="1F3763" w:themeColor="accent1" w:themeShade="7F"/>
      <w:sz w:val="24"/>
      <w:szCs w:val="24"/>
    </w:rPr>
  </w:style>
  <w:style w:type="character" w:styleId="Hyperlink">
    <w:name w:val="Hyperlink"/>
    <w:rsid w:val="00E756AA"/>
    <w:rPr>
      <w:rFonts w:ascii="Arial" w:hAnsi="Arial" w:cs="Arial" w:hint="default"/>
      <w:color w:val="9C3303"/>
      <w:sz w:val="18"/>
      <w:szCs w:val="18"/>
      <w:u w:val="single"/>
    </w:rPr>
  </w:style>
  <w:style w:type="character" w:customStyle="1" w:styleId="page-title1">
    <w:name w:val="page-title1"/>
    <w:rsid w:val="00E756AA"/>
    <w:rPr>
      <w:rFonts w:ascii="Arial" w:hAnsi="Arial" w:cs="Arial" w:hint="default"/>
      <w:b/>
      <w:bCs/>
      <w:color w:val="000000"/>
      <w:sz w:val="26"/>
      <w:szCs w:val="26"/>
    </w:rPr>
  </w:style>
  <w:style w:type="paragraph" w:styleId="NoSpacing">
    <w:name w:val="No Spacing"/>
    <w:link w:val="NoSpacingChar"/>
    <w:uiPriority w:val="1"/>
    <w:qFormat/>
    <w:rsid w:val="00E756AA"/>
    <w:pPr>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6521F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6521FF"/>
    <w:rPr>
      <w:rFonts w:ascii="Consolas" w:hAnsi="Consolas"/>
      <w:sz w:val="20"/>
      <w:szCs w:val="20"/>
    </w:rPr>
  </w:style>
  <w:style w:type="table" w:customStyle="1" w:styleId="TableGrid1">
    <w:name w:val="Table Grid1"/>
    <w:basedOn w:val="TableNormal"/>
    <w:next w:val="TableGrid"/>
    <w:uiPriority w:val="1"/>
    <w:rsid w:val="006521FF"/>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uiPriority w:val="99"/>
    <w:rsid w:val="006521FF"/>
    <w:rPr>
      <w:vertAlign w:val="superscript"/>
    </w:rPr>
  </w:style>
  <w:style w:type="table" w:customStyle="1" w:styleId="GridTable4-Accent51">
    <w:name w:val="Grid Table 4 - Accent 51"/>
    <w:basedOn w:val="TableNormal"/>
    <w:next w:val="GridTable4-Accent5"/>
    <w:uiPriority w:val="49"/>
    <w:rsid w:val="006521FF"/>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6521F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dnoteText">
    <w:name w:val="endnote text"/>
    <w:basedOn w:val="Normal"/>
    <w:link w:val="EndnoteTextChar"/>
    <w:uiPriority w:val="99"/>
    <w:unhideWhenUsed/>
    <w:rsid w:val="00F662E0"/>
    <w:pPr>
      <w:spacing w:after="0" w:line="240" w:lineRule="auto"/>
    </w:pPr>
    <w:rPr>
      <w:sz w:val="20"/>
      <w:szCs w:val="20"/>
    </w:rPr>
  </w:style>
  <w:style w:type="character" w:customStyle="1" w:styleId="EndnoteTextChar">
    <w:name w:val="Endnote Text Char"/>
    <w:basedOn w:val="DefaultParagraphFont"/>
    <w:link w:val="EndnoteText"/>
    <w:uiPriority w:val="99"/>
    <w:rsid w:val="00F662E0"/>
    <w:rPr>
      <w:rFonts w:ascii="Book Antiqua" w:hAnsi="Book Antiqua"/>
      <w:sz w:val="20"/>
      <w:szCs w:val="20"/>
    </w:rPr>
  </w:style>
  <w:style w:type="paragraph" w:styleId="FootnoteText">
    <w:name w:val="footnote text"/>
    <w:basedOn w:val="Normal"/>
    <w:link w:val="FootnoteTextChar"/>
    <w:semiHidden/>
    <w:unhideWhenUsed/>
    <w:rsid w:val="008D1102"/>
    <w:pPr>
      <w:spacing w:after="0" w:line="240" w:lineRule="auto"/>
    </w:pPr>
    <w:rPr>
      <w:sz w:val="20"/>
      <w:szCs w:val="20"/>
    </w:rPr>
  </w:style>
  <w:style w:type="character" w:customStyle="1" w:styleId="FootnoteTextChar">
    <w:name w:val="Footnote Text Char"/>
    <w:basedOn w:val="DefaultParagraphFont"/>
    <w:link w:val="FootnoteText"/>
    <w:semiHidden/>
    <w:rsid w:val="008D1102"/>
    <w:rPr>
      <w:rFonts w:ascii="Book Antiqua" w:hAnsi="Book Antiqua"/>
      <w:sz w:val="20"/>
      <w:szCs w:val="20"/>
    </w:rPr>
  </w:style>
  <w:style w:type="character" w:styleId="FootnoteReference">
    <w:name w:val="footnote reference"/>
    <w:basedOn w:val="DefaultParagraphFont"/>
    <w:semiHidden/>
    <w:unhideWhenUsed/>
    <w:rsid w:val="008D1102"/>
    <w:rPr>
      <w:vertAlign w:val="superscript"/>
    </w:rPr>
  </w:style>
  <w:style w:type="character" w:styleId="UnresolvedMention">
    <w:name w:val="Unresolved Mention"/>
    <w:basedOn w:val="DefaultParagraphFont"/>
    <w:uiPriority w:val="99"/>
    <w:semiHidden/>
    <w:unhideWhenUsed/>
    <w:rsid w:val="00480009"/>
    <w:rPr>
      <w:color w:val="808080"/>
      <w:shd w:val="clear" w:color="auto" w:fill="E6E6E6"/>
    </w:rPr>
  </w:style>
  <w:style w:type="character" w:customStyle="1" w:styleId="NoSpacingChar">
    <w:name w:val="No Spacing Char"/>
    <w:link w:val="NoSpacing"/>
    <w:uiPriority w:val="1"/>
    <w:rsid w:val="00E430BA"/>
    <w:rPr>
      <w:rFonts w:ascii="Times New Roman" w:eastAsia="Times New Roman" w:hAnsi="Times New Roman" w:cs="Times New Roman"/>
      <w:sz w:val="24"/>
      <w:szCs w:val="24"/>
    </w:rPr>
  </w:style>
  <w:style w:type="character" w:customStyle="1" w:styleId="apple-style-span">
    <w:name w:val="apple-style-span"/>
    <w:basedOn w:val="DefaultParagraphFont"/>
    <w:rsid w:val="007A3B40"/>
  </w:style>
  <w:style w:type="paragraph" w:customStyle="1" w:styleId="CkListCheckbox">
    <w:name w:val="CkList Checkbox"/>
    <w:basedOn w:val="Normal"/>
    <w:link w:val="CkListCheckboxChar"/>
    <w:rsid w:val="00BD14B2"/>
    <w:pPr>
      <w:numPr>
        <w:numId w:val="4"/>
      </w:numPr>
      <w:spacing w:before="120" w:after="120" w:line="240" w:lineRule="auto"/>
    </w:pPr>
    <w:rPr>
      <w:rFonts w:ascii="Arial" w:eastAsia="Times New Roman" w:hAnsi="Arial" w:cs="Tahoma"/>
      <w:sz w:val="24"/>
      <w:szCs w:val="24"/>
    </w:rPr>
  </w:style>
  <w:style w:type="character" w:customStyle="1" w:styleId="CkListCheckboxChar">
    <w:name w:val="CkList Checkbox Char"/>
    <w:link w:val="CkListCheckbox"/>
    <w:rsid w:val="00BD14B2"/>
    <w:rPr>
      <w:rFonts w:ascii="Arial" w:eastAsia="Times New Roman" w:hAnsi="Arial" w:cs="Tahoma"/>
      <w:sz w:val="24"/>
      <w:szCs w:val="24"/>
    </w:rPr>
  </w:style>
  <w:style w:type="character" w:styleId="HTMLTypewriter">
    <w:name w:val="HTML Typewriter"/>
    <w:rsid w:val="00BD14B2"/>
    <w:rPr>
      <w:rFonts w:ascii="Courier New" w:eastAsia="Times New Roman" w:hAnsi="Courier New" w:cs="Courier New"/>
      <w:sz w:val="20"/>
      <w:szCs w:val="20"/>
    </w:rPr>
  </w:style>
  <w:style w:type="character" w:customStyle="1" w:styleId="apple-converted-space">
    <w:name w:val="apple-converted-space"/>
    <w:basedOn w:val="DefaultParagraphFont"/>
    <w:rsid w:val="00BD14B2"/>
  </w:style>
  <w:style w:type="table" w:customStyle="1" w:styleId="GridTable4-Accent52">
    <w:name w:val="Grid Table 4 - Accent 52"/>
    <w:basedOn w:val="TableNormal"/>
    <w:next w:val="GridTable4-Accent5"/>
    <w:uiPriority w:val="49"/>
    <w:rsid w:val="002E796B"/>
    <w:pPr>
      <w:spacing w:after="0" w:line="240" w:lineRule="auto"/>
    </w:pPr>
    <w:rPr>
      <w:rFonts w:ascii="Calibri" w:eastAsia="Calibri" w:hAnsi="Calibri" w:cs="Times New Roma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BalloonText">
    <w:name w:val="Balloon Text"/>
    <w:basedOn w:val="Normal"/>
    <w:link w:val="BalloonTextChar"/>
    <w:uiPriority w:val="99"/>
    <w:semiHidden/>
    <w:unhideWhenUsed/>
    <w:rsid w:val="00A83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E3D"/>
    <w:rPr>
      <w:rFonts w:ascii="Segoe UI" w:hAnsi="Segoe UI" w:cs="Segoe UI"/>
      <w:sz w:val="18"/>
      <w:szCs w:val="18"/>
    </w:rPr>
  </w:style>
  <w:style w:type="table" w:customStyle="1" w:styleId="TableGrid2">
    <w:name w:val="Table Grid2"/>
    <w:basedOn w:val="TableNormal"/>
    <w:next w:val="TableGrid"/>
    <w:uiPriority w:val="1"/>
    <w:rsid w:val="0036366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0689">
      <w:bodyDiv w:val="1"/>
      <w:marLeft w:val="0"/>
      <w:marRight w:val="0"/>
      <w:marTop w:val="0"/>
      <w:marBottom w:val="0"/>
      <w:divBdr>
        <w:top w:val="none" w:sz="0" w:space="0" w:color="auto"/>
        <w:left w:val="none" w:sz="0" w:space="0" w:color="auto"/>
        <w:bottom w:val="none" w:sz="0" w:space="0" w:color="auto"/>
        <w:right w:val="none" w:sz="0" w:space="0" w:color="auto"/>
      </w:divBdr>
    </w:div>
    <w:div w:id="130178026">
      <w:bodyDiv w:val="1"/>
      <w:marLeft w:val="0"/>
      <w:marRight w:val="0"/>
      <w:marTop w:val="0"/>
      <w:marBottom w:val="0"/>
      <w:divBdr>
        <w:top w:val="none" w:sz="0" w:space="0" w:color="auto"/>
        <w:left w:val="none" w:sz="0" w:space="0" w:color="auto"/>
        <w:bottom w:val="none" w:sz="0" w:space="0" w:color="auto"/>
        <w:right w:val="none" w:sz="0" w:space="0" w:color="auto"/>
      </w:divBdr>
    </w:div>
    <w:div w:id="168718850">
      <w:bodyDiv w:val="1"/>
      <w:marLeft w:val="0"/>
      <w:marRight w:val="0"/>
      <w:marTop w:val="0"/>
      <w:marBottom w:val="0"/>
      <w:divBdr>
        <w:top w:val="none" w:sz="0" w:space="0" w:color="auto"/>
        <w:left w:val="none" w:sz="0" w:space="0" w:color="auto"/>
        <w:bottom w:val="none" w:sz="0" w:space="0" w:color="auto"/>
        <w:right w:val="none" w:sz="0" w:space="0" w:color="auto"/>
      </w:divBdr>
    </w:div>
    <w:div w:id="174271198">
      <w:bodyDiv w:val="1"/>
      <w:marLeft w:val="0"/>
      <w:marRight w:val="0"/>
      <w:marTop w:val="0"/>
      <w:marBottom w:val="0"/>
      <w:divBdr>
        <w:top w:val="none" w:sz="0" w:space="0" w:color="auto"/>
        <w:left w:val="none" w:sz="0" w:space="0" w:color="auto"/>
        <w:bottom w:val="none" w:sz="0" w:space="0" w:color="auto"/>
        <w:right w:val="none" w:sz="0" w:space="0" w:color="auto"/>
      </w:divBdr>
    </w:div>
    <w:div w:id="358898010">
      <w:bodyDiv w:val="1"/>
      <w:marLeft w:val="0"/>
      <w:marRight w:val="0"/>
      <w:marTop w:val="0"/>
      <w:marBottom w:val="0"/>
      <w:divBdr>
        <w:top w:val="none" w:sz="0" w:space="0" w:color="auto"/>
        <w:left w:val="none" w:sz="0" w:space="0" w:color="auto"/>
        <w:bottom w:val="none" w:sz="0" w:space="0" w:color="auto"/>
        <w:right w:val="none" w:sz="0" w:space="0" w:color="auto"/>
      </w:divBdr>
    </w:div>
    <w:div w:id="395251464">
      <w:bodyDiv w:val="1"/>
      <w:marLeft w:val="0"/>
      <w:marRight w:val="0"/>
      <w:marTop w:val="0"/>
      <w:marBottom w:val="0"/>
      <w:divBdr>
        <w:top w:val="none" w:sz="0" w:space="0" w:color="auto"/>
        <w:left w:val="none" w:sz="0" w:space="0" w:color="auto"/>
        <w:bottom w:val="none" w:sz="0" w:space="0" w:color="auto"/>
        <w:right w:val="none" w:sz="0" w:space="0" w:color="auto"/>
      </w:divBdr>
    </w:div>
    <w:div w:id="439760232">
      <w:bodyDiv w:val="1"/>
      <w:marLeft w:val="0"/>
      <w:marRight w:val="0"/>
      <w:marTop w:val="0"/>
      <w:marBottom w:val="0"/>
      <w:divBdr>
        <w:top w:val="none" w:sz="0" w:space="0" w:color="auto"/>
        <w:left w:val="none" w:sz="0" w:space="0" w:color="auto"/>
        <w:bottom w:val="none" w:sz="0" w:space="0" w:color="auto"/>
        <w:right w:val="none" w:sz="0" w:space="0" w:color="auto"/>
      </w:divBdr>
    </w:div>
    <w:div w:id="491992022">
      <w:bodyDiv w:val="1"/>
      <w:marLeft w:val="0"/>
      <w:marRight w:val="0"/>
      <w:marTop w:val="0"/>
      <w:marBottom w:val="0"/>
      <w:divBdr>
        <w:top w:val="none" w:sz="0" w:space="0" w:color="auto"/>
        <w:left w:val="none" w:sz="0" w:space="0" w:color="auto"/>
        <w:bottom w:val="none" w:sz="0" w:space="0" w:color="auto"/>
        <w:right w:val="none" w:sz="0" w:space="0" w:color="auto"/>
      </w:divBdr>
      <w:divsChild>
        <w:div w:id="1983272088">
          <w:marLeft w:val="605"/>
          <w:marRight w:val="0"/>
          <w:marTop w:val="200"/>
          <w:marBottom w:val="40"/>
          <w:divBdr>
            <w:top w:val="none" w:sz="0" w:space="0" w:color="auto"/>
            <w:left w:val="none" w:sz="0" w:space="0" w:color="auto"/>
            <w:bottom w:val="none" w:sz="0" w:space="0" w:color="auto"/>
            <w:right w:val="none" w:sz="0" w:space="0" w:color="auto"/>
          </w:divBdr>
        </w:div>
        <w:div w:id="1903059190">
          <w:marLeft w:val="1440"/>
          <w:marRight w:val="0"/>
          <w:marTop w:val="100"/>
          <w:marBottom w:val="40"/>
          <w:divBdr>
            <w:top w:val="none" w:sz="0" w:space="0" w:color="auto"/>
            <w:left w:val="none" w:sz="0" w:space="0" w:color="auto"/>
            <w:bottom w:val="none" w:sz="0" w:space="0" w:color="auto"/>
            <w:right w:val="none" w:sz="0" w:space="0" w:color="auto"/>
          </w:divBdr>
        </w:div>
        <w:div w:id="313293471">
          <w:marLeft w:val="605"/>
          <w:marRight w:val="0"/>
          <w:marTop w:val="200"/>
          <w:marBottom w:val="40"/>
          <w:divBdr>
            <w:top w:val="none" w:sz="0" w:space="0" w:color="auto"/>
            <w:left w:val="none" w:sz="0" w:space="0" w:color="auto"/>
            <w:bottom w:val="none" w:sz="0" w:space="0" w:color="auto"/>
            <w:right w:val="none" w:sz="0" w:space="0" w:color="auto"/>
          </w:divBdr>
        </w:div>
        <w:div w:id="1246110352">
          <w:marLeft w:val="1440"/>
          <w:marRight w:val="0"/>
          <w:marTop w:val="100"/>
          <w:marBottom w:val="40"/>
          <w:divBdr>
            <w:top w:val="none" w:sz="0" w:space="0" w:color="auto"/>
            <w:left w:val="none" w:sz="0" w:space="0" w:color="auto"/>
            <w:bottom w:val="none" w:sz="0" w:space="0" w:color="auto"/>
            <w:right w:val="none" w:sz="0" w:space="0" w:color="auto"/>
          </w:divBdr>
        </w:div>
        <w:div w:id="665786638">
          <w:marLeft w:val="1440"/>
          <w:marRight w:val="0"/>
          <w:marTop w:val="100"/>
          <w:marBottom w:val="40"/>
          <w:divBdr>
            <w:top w:val="none" w:sz="0" w:space="0" w:color="auto"/>
            <w:left w:val="none" w:sz="0" w:space="0" w:color="auto"/>
            <w:bottom w:val="none" w:sz="0" w:space="0" w:color="auto"/>
            <w:right w:val="none" w:sz="0" w:space="0" w:color="auto"/>
          </w:divBdr>
        </w:div>
        <w:div w:id="1112743563">
          <w:marLeft w:val="605"/>
          <w:marRight w:val="0"/>
          <w:marTop w:val="200"/>
          <w:marBottom w:val="40"/>
          <w:divBdr>
            <w:top w:val="none" w:sz="0" w:space="0" w:color="auto"/>
            <w:left w:val="none" w:sz="0" w:space="0" w:color="auto"/>
            <w:bottom w:val="none" w:sz="0" w:space="0" w:color="auto"/>
            <w:right w:val="none" w:sz="0" w:space="0" w:color="auto"/>
          </w:divBdr>
        </w:div>
        <w:div w:id="398872025">
          <w:marLeft w:val="1440"/>
          <w:marRight w:val="0"/>
          <w:marTop w:val="100"/>
          <w:marBottom w:val="40"/>
          <w:divBdr>
            <w:top w:val="none" w:sz="0" w:space="0" w:color="auto"/>
            <w:left w:val="none" w:sz="0" w:space="0" w:color="auto"/>
            <w:bottom w:val="none" w:sz="0" w:space="0" w:color="auto"/>
            <w:right w:val="none" w:sz="0" w:space="0" w:color="auto"/>
          </w:divBdr>
        </w:div>
        <w:div w:id="794762285">
          <w:marLeft w:val="605"/>
          <w:marRight w:val="0"/>
          <w:marTop w:val="200"/>
          <w:marBottom w:val="40"/>
          <w:divBdr>
            <w:top w:val="none" w:sz="0" w:space="0" w:color="auto"/>
            <w:left w:val="none" w:sz="0" w:space="0" w:color="auto"/>
            <w:bottom w:val="none" w:sz="0" w:space="0" w:color="auto"/>
            <w:right w:val="none" w:sz="0" w:space="0" w:color="auto"/>
          </w:divBdr>
        </w:div>
        <w:div w:id="1214121678">
          <w:marLeft w:val="605"/>
          <w:marRight w:val="0"/>
          <w:marTop w:val="200"/>
          <w:marBottom w:val="40"/>
          <w:divBdr>
            <w:top w:val="none" w:sz="0" w:space="0" w:color="auto"/>
            <w:left w:val="none" w:sz="0" w:space="0" w:color="auto"/>
            <w:bottom w:val="none" w:sz="0" w:space="0" w:color="auto"/>
            <w:right w:val="none" w:sz="0" w:space="0" w:color="auto"/>
          </w:divBdr>
        </w:div>
        <w:div w:id="836267121">
          <w:marLeft w:val="605"/>
          <w:marRight w:val="0"/>
          <w:marTop w:val="200"/>
          <w:marBottom w:val="40"/>
          <w:divBdr>
            <w:top w:val="none" w:sz="0" w:space="0" w:color="auto"/>
            <w:left w:val="none" w:sz="0" w:space="0" w:color="auto"/>
            <w:bottom w:val="none" w:sz="0" w:space="0" w:color="auto"/>
            <w:right w:val="none" w:sz="0" w:space="0" w:color="auto"/>
          </w:divBdr>
        </w:div>
        <w:div w:id="47069105">
          <w:marLeft w:val="605"/>
          <w:marRight w:val="0"/>
          <w:marTop w:val="200"/>
          <w:marBottom w:val="40"/>
          <w:divBdr>
            <w:top w:val="none" w:sz="0" w:space="0" w:color="auto"/>
            <w:left w:val="none" w:sz="0" w:space="0" w:color="auto"/>
            <w:bottom w:val="none" w:sz="0" w:space="0" w:color="auto"/>
            <w:right w:val="none" w:sz="0" w:space="0" w:color="auto"/>
          </w:divBdr>
        </w:div>
      </w:divsChild>
    </w:div>
    <w:div w:id="533618453">
      <w:bodyDiv w:val="1"/>
      <w:marLeft w:val="0"/>
      <w:marRight w:val="0"/>
      <w:marTop w:val="0"/>
      <w:marBottom w:val="0"/>
      <w:divBdr>
        <w:top w:val="none" w:sz="0" w:space="0" w:color="auto"/>
        <w:left w:val="none" w:sz="0" w:space="0" w:color="auto"/>
        <w:bottom w:val="none" w:sz="0" w:space="0" w:color="auto"/>
        <w:right w:val="none" w:sz="0" w:space="0" w:color="auto"/>
      </w:divBdr>
      <w:divsChild>
        <w:div w:id="854346243">
          <w:marLeft w:val="605"/>
          <w:marRight w:val="0"/>
          <w:marTop w:val="200"/>
          <w:marBottom w:val="40"/>
          <w:divBdr>
            <w:top w:val="none" w:sz="0" w:space="0" w:color="auto"/>
            <w:left w:val="none" w:sz="0" w:space="0" w:color="auto"/>
            <w:bottom w:val="none" w:sz="0" w:space="0" w:color="auto"/>
            <w:right w:val="none" w:sz="0" w:space="0" w:color="auto"/>
          </w:divBdr>
        </w:div>
        <w:div w:id="1299334953">
          <w:marLeft w:val="605"/>
          <w:marRight w:val="0"/>
          <w:marTop w:val="200"/>
          <w:marBottom w:val="40"/>
          <w:divBdr>
            <w:top w:val="none" w:sz="0" w:space="0" w:color="auto"/>
            <w:left w:val="none" w:sz="0" w:space="0" w:color="auto"/>
            <w:bottom w:val="none" w:sz="0" w:space="0" w:color="auto"/>
            <w:right w:val="none" w:sz="0" w:space="0" w:color="auto"/>
          </w:divBdr>
        </w:div>
        <w:div w:id="2033915646">
          <w:marLeft w:val="605"/>
          <w:marRight w:val="0"/>
          <w:marTop w:val="200"/>
          <w:marBottom w:val="40"/>
          <w:divBdr>
            <w:top w:val="none" w:sz="0" w:space="0" w:color="auto"/>
            <w:left w:val="none" w:sz="0" w:space="0" w:color="auto"/>
            <w:bottom w:val="none" w:sz="0" w:space="0" w:color="auto"/>
            <w:right w:val="none" w:sz="0" w:space="0" w:color="auto"/>
          </w:divBdr>
        </w:div>
        <w:div w:id="1318025450">
          <w:marLeft w:val="605"/>
          <w:marRight w:val="0"/>
          <w:marTop w:val="200"/>
          <w:marBottom w:val="40"/>
          <w:divBdr>
            <w:top w:val="none" w:sz="0" w:space="0" w:color="auto"/>
            <w:left w:val="none" w:sz="0" w:space="0" w:color="auto"/>
            <w:bottom w:val="none" w:sz="0" w:space="0" w:color="auto"/>
            <w:right w:val="none" w:sz="0" w:space="0" w:color="auto"/>
          </w:divBdr>
        </w:div>
        <w:div w:id="1341273295">
          <w:marLeft w:val="605"/>
          <w:marRight w:val="0"/>
          <w:marTop w:val="200"/>
          <w:marBottom w:val="40"/>
          <w:divBdr>
            <w:top w:val="none" w:sz="0" w:space="0" w:color="auto"/>
            <w:left w:val="none" w:sz="0" w:space="0" w:color="auto"/>
            <w:bottom w:val="none" w:sz="0" w:space="0" w:color="auto"/>
            <w:right w:val="none" w:sz="0" w:space="0" w:color="auto"/>
          </w:divBdr>
        </w:div>
        <w:div w:id="1492794710">
          <w:marLeft w:val="605"/>
          <w:marRight w:val="0"/>
          <w:marTop w:val="200"/>
          <w:marBottom w:val="40"/>
          <w:divBdr>
            <w:top w:val="none" w:sz="0" w:space="0" w:color="auto"/>
            <w:left w:val="none" w:sz="0" w:space="0" w:color="auto"/>
            <w:bottom w:val="none" w:sz="0" w:space="0" w:color="auto"/>
            <w:right w:val="none" w:sz="0" w:space="0" w:color="auto"/>
          </w:divBdr>
        </w:div>
        <w:div w:id="876509037">
          <w:marLeft w:val="605"/>
          <w:marRight w:val="0"/>
          <w:marTop w:val="200"/>
          <w:marBottom w:val="40"/>
          <w:divBdr>
            <w:top w:val="none" w:sz="0" w:space="0" w:color="auto"/>
            <w:left w:val="none" w:sz="0" w:space="0" w:color="auto"/>
            <w:bottom w:val="none" w:sz="0" w:space="0" w:color="auto"/>
            <w:right w:val="none" w:sz="0" w:space="0" w:color="auto"/>
          </w:divBdr>
        </w:div>
        <w:div w:id="1009137696">
          <w:marLeft w:val="605"/>
          <w:marRight w:val="0"/>
          <w:marTop w:val="200"/>
          <w:marBottom w:val="40"/>
          <w:divBdr>
            <w:top w:val="none" w:sz="0" w:space="0" w:color="auto"/>
            <w:left w:val="none" w:sz="0" w:space="0" w:color="auto"/>
            <w:bottom w:val="none" w:sz="0" w:space="0" w:color="auto"/>
            <w:right w:val="none" w:sz="0" w:space="0" w:color="auto"/>
          </w:divBdr>
        </w:div>
        <w:div w:id="975574520">
          <w:marLeft w:val="605"/>
          <w:marRight w:val="0"/>
          <w:marTop w:val="200"/>
          <w:marBottom w:val="40"/>
          <w:divBdr>
            <w:top w:val="none" w:sz="0" w:space="0" w:color="auto"/>
            <w:left w:val="none" w:sz="0" w:space="0" w:color="auto"/>
            <w:bottom w:val="none" w:sz="0" w:space="0" w:color="auto"/>
            <w:right w:val="none" w:sz="0" w:space="0" w:color="auto"/>
          </w:divBdr>
        </w:div>
        <w:div w:id="543181251">
          <w:marLeft w:val="605"/>
          <w:marRight w:val="0"/>
          <w:marTop w:val="200"/>
          <w:marBottom w:val="40"/>
          <w:divBdr>
            <w:top w:val="none" w:sz="0" w:space="0" w:color="auto"/>
            <w:left w:val="none" w:sz="0" w:space="0" w:color="auto"/>
            <w:bottom w:val="none" w:sz="0" w:space="0" w:color="auto"/>
            <w:right w:val="none" w:sz="0" w:space="0" w:color="auto"/>
          </w:divBdr>
        </w:div>
        <w:div w:id="1375740187">
          <w:marLeft w:val="605"/>
          <w:marRight w:val="0"/>
          <w:marTop w:val="200"/>
          <w:marBottom w:val="40"/>
          <w:divBdr>
            <w:top w:val="none" w:sz="0" w:space="0" w:color="auto"/>
            <w:left w:val="none" w:sz="0" w:space="0" w:color="auto"/>
            <w:bottom w:val="none" w:sz="0" w:space="0" w:color="auto"/>
            <w:right w:val="none" w:sz="0" w:space="0" w:color="auto"/>
          </w:divBdr>
        </w:div>
        <w:div w:id="631709911">
          <w:marLeft w:val="605"/>
          <w:marRight w:val="0"/>
          <w:marTop w:val="200"/>
          <w:marBottom w:val="40"/>
          <w:divBdr>
            <w:top w:val="none" w:sz="0" w:space="0" w:color="auto"/>
            <w:left w:val="none" w:sz="0" w:space="0" w:color="auto"/>
            <w:bottom w:val="none" w:sz="0" w:space="0" w:color="auto"/>
            <w:right w:val="none" w:sz="0" w:space="0" w:color="auto"/>
          </w:divBdr>
        </w:div>
        <w:div w:id="789709205">
          <w:marLeft w:val="1440"/>
          <w:marRight w:val="0"/>
          <w:marTop w:val="100"/>
          <w:marBottom w:val="40"/>
          <w:divBdr>
            <w:top w:val="none" w:sz="0" w:space="0" w:color="auto"/>
            <w:left w:val="none" w:sz="0" w:space="0" w:color="auto"/>
            <w:bottom w:val="none" w:sz="0" w:space="0" w:color="auto"/>
            <w:right w:val="none" w:sz="0" w:space="0" w:color="auto"/>
          </w:divBdr>
        </w:div>
        <w:div w:id="352610941">
          <w:marLeft w:val="1440"/>
          <w:marRight w:val="0"/>
          <w:marTop w:val="100"/>
          <w:marBottom w:val="40"/>
          <w:divBdr>
            <w:top w:val="none" w:sz="0" w:space="0" w:color="auto"/>
            <w:left w:val="none" w:sz="0" w:space="0" w:color="auto"/>
            <w:bottom w:val="none" w:sz="0" w:space="0" w:color="auto"/>
            <w:right w:val="none" w:sz="0" w:space="0" w:color="auto"/>
          </w:divBdr>
        </w:div>
        <w:div w:id="997070887">
          <w:marLeft w:val="1440"/>
          <w:marRight w:val="0"/>
          <w:marTop w:val="100"/>
          <w:marBottom w:val="40"/>
          <w:divBdr>
            <w:top w:val="none" w:sz="0" w:space="0" w:color="auto"/>
            <w:left w:val="none" w:sz="0" w:space="0" w:color="auto"/>
            <w:bottom w:val="none" w:sz="0" w:space="0" w:color="auto"/>
            <w:right w:val="none" w:sz="0" w:space="0" w:color="auto"/>
          </w:divBdr>
        </w:div>
        <w:div w:id="913049712">
          <w:marLeft w:val="1440"/>
          <w:marRight w:val="0"/>
          <w:marTop w:val="100"/>
          <w:marBottom w:val="40"/>
          <w:divBdr>
            <w:top w:val="none" w:sz="0" w:space="0" w:color="auto"/>
            <w:left w:val="none" w:sz="0" w:space="0" w:color="auto"/>
            <w:bottom w:val="none" w:sz="0" w:space="0" w:color="auto"/>
            <w:right w:val="none" w:sz="0" w:space="0" w:color="auto"/>
          </w:divBdr>
        </w:div>
        <w:div w:id="1625964907">
          <w:marLeft w:val="1440"/>
          <w:marRight w:val="0"/>
          <w:marTop w:val="100"/>
          <w:marBottom w:val="40"/>
          <w:divBdr>
            <w:top w:val="none" w:sz="0" w:space="0" w:color="auto"/>
            <w:left w:val="none" w:sz="0" w:space="0" w:color="auto"/>
            <w:bottom w:val="none" w:sz="0" w:space="0" w:color="auto"/>
            <w:right w:val="none" w:sz="0" w:space="0" w:color="auto"/>
          </w:divBdr>
        </w:div>
        <w:div w:id="715395274">
          <w:marLeft w:val="1440"/>
          <w:marRight w:val="0"/>
          <w:marTop w:val="100"/>
          <w:marBottom w:val="40"/>
          <w:divBdr>
            <w:top w:val="none" w:sz="0" w:space="0" w:color="auto"/>
            <w:left w:val="none" w:sz="0" w:space="0" w:color="auto"/>
            <w:bottom w:val="none" w:sz="0" w:space="0" w:color="auto"/>
            <w:right w:val="none" w:sz="0" w:space="0" w:color="auto"/>
          </w:divBdr>
        </w:div>
        <w:div w:id="1626277304">
          <w:marLeft w:val="1440"/>
          <w:marRight w:val="0"/>
          <w:marTop w:val="100"/>
          <w:marBottom w:val="40"/>
          <w:divBdr>
            <w:top w:val="none" w:sz="0" w:space="0" w:color="auto"/>
            <w:left w:val="none" w:sz="0" w:space="0" w:color="auto"/>
            <w:bottom w:val="none" w:sz="0" w:space="0" w:color="auto"/>
            <w:right w:val="none" w:sz="0" w:space="0" w:color="auto"/>
          </w:divBdr>
        </w:div>
        <w:div w:id="1759251427">
          <w:marLeft w:val="605"/>
          <w:marRight w:val="0"/>
          <w:marTop w:val="200"/>
          <w:marBottom w:val="40"/>
          <w:divBdr>
            <w:top w:val="none" w:sz="0" w:space="0" w:color="auto"/>
            <w:left w:val="none" w:sz="0" w:space="0" w:color="auto"/>
            <w:bottom w:val="none" w:sz="0" w:space="0" w:color="auto"/>
            <w:right w:val="none" w:sz="0" w:space="0" w:color="auto"/>
          </w:divBdr>
        </w:div>
      </w:divsChild>
    </w:div>
    <w:div w:id="594703236">
      <w:bodyDiv w:val="1"/>
      <w:marLeft w:val="0"/>
      <w:marRight w:val="0"/>
      <w:marTop w:val="0"/>
      <w:marBottom w:val="0"/>
      <w:divBdr>
        <w:top w:val="none" w:sz="0" w:space="0" w:color="auto"/>
        <w:left w:val="none" w:sz="0" w:space="0" w:color="auto"/>
        <w:bottom w:val="none" w:sz="0" w:space="0" w:color="auto"/>
        <w:right w:val="none" w:sz="0" w:space="0" w:color="auto"/>
      </w:divBdr>
      <w:divsChild>
        <w:div w:id="71634050">
          <w:marLeft w:val="547"/>
          <w:marRight w:val="0"/>
          <w:marTop w:val="0"/>
          <w:marBottom w:val="0"/>
          <w:divBdr>
            <w:top w:val="none" w:sz="0" w:space="0" w:color="auto"/>
            <w:left w:val="none" w:sz="0" w:space="0" w:color="auto"/>
            <w:bottom w:val="none" w:sz="0" w:space="0" w:color="auto"/>
            <w:right w:val="none" w:sz="0" w:space="0" w:color="auto"/>
          </w:divBdr>
        </w:div>
        <w:div w:id="1417554491">
          <w:marLeft w:val="547"/>
          <w:marRight w:val="0"/>
          <w:marTop w:val="0"/>
          <w:marBottom w:val="0"/>
          <w:divBdr>
            <w:top w:val="none" w:sz="0" w:space="0" w:color="auto"/>
            <w:left w:val="none" w:sz="0" w:space="0" w:color="auto"/>
            <w:bottom w:val="none" w:sz="0" w:space="0" w:color="auto"/>
            <w:right w:val="none" w:sz="0" w:space="0" w:color="auto"/>
          </w:divBdr>
        </w:div>
        <w:div w:id="60909726">
          <w:marLeft w:val="547"/>
          <w:marRight w:val="0"/>
          <w:marTop w:val="0"/>
          <w:marBottom w:val="0"/>
          <w:divBdr>
            <w:top w:val="none" w:sz="0" w:space="0" w:color="auto"/>
            <w:left w:val="none" w:sz="0" w:space="0" w:color="auto"/>
            <w:bottom w:val="none" w:sz="0" w:space="0" w:color="auto"/>
            <w:right w:val="none" w:sz="0" w:space="0" w:color="auto"/>
          </w:divBdr>
        </w:div>
        <w:div w:id="1557475105">
          <w:marLeft w:val="547"/>
          <w:marRight w:val="0"/>
          <w:marTop w:val="0"/>
          <w:marBottom w:val="0"/>
          <w:divBdr>
            <w:top w:val="none" w:sz="0" w:space="0" w:color="auto"/>
            <w:left w:val="none" w:sz="0" w:space="0" w:color="auto"/>
            <w:bottom w:val="none" w:sz="0" w:space="0" w:color="auto"/>
            <w:right w:val="none" w:sz="0" w:space="0" w:color="auto"/>
          </w:divBdr>
        </w:div>
        <w:div w:id="2030985218">
          <w:marLeft w:val="547"/>
          <w:marRight w:val="0"/>
          <w:marTop w:val="0"/>
          <w:marBottom w:val="0"/>
          <w:divBdr>
            <w:top w:val="none" w:sz="0" w:space="0" w:color="auto"/>
            <w:left w:val="none" w:sz="0" w:space="0" w:color="auto"/>
            <w:bottom w:val="none" w:sz="0" w:space="0" w:color="auto"/>
            <w:right w:val="none" w:sz="0" w:space="0" w:color="auto"/>
          </w:divBdr>
        </w:div>
        <w:div w:id="1595435740">
          <w:marLeft w:val="547"/>
          <w:marRight w:val="0"/>
          <w:marTop w:val="0"/>
          <w:marBottom w:val="0"/>
          <w:divBdr>
            <w:top w:val="none" w:sz="0" w:space="0" w:color="auto"/>
            <w:left w:val="none" w:sz="0" w:space="0" w:color="auto"/>
            <w:bottom w:val="none" w:sz="0" w:space="0" w:color="auto"/>
            <w:right w:val="none" w:sz="0" w:space="0" w:color="auto"/>
          </w:divBdr>
        </w:div>
      </w:divsChild>
    </w:div>
    <w:div w:id="640575861">
      <w:bodyDiv w:val="1"/>
      <w:marLeft w:val="0"/>
      <w:marRight w:val="0"/>
      <w:marTop w:val="0"/>
      <w:marBottom w:val="0"/>
      <w:divBdr>
        <w:top w:val="none" w:sz="0" w:space="0" w:color="auto"/>
        <w:left w:val="none" w:sz="0" w:space="0" w:color="auto"/>
        <w:bottom w:val="none" w:sz="0" w:space="0" w:color="auto"/>
        <w:right w:val="none" w:sz="0" w:space="0" w:color="auto"/>
      </w:divBdr>
    </w:div>
    <w:div w:id="727607999">
      <w:bodyDiv w:val="1"/>
      <w:marLeft w:val="0"/>
      <w:marRight w:val="0"/>
      <w:marTop w:val="0"/>
      <w:marBottom w:val="0"/>
      <w:divBdr>
        <w:top w:val="none" w:sz="0" w:space="0" w:color="auto"/>
        <w:left w:val="none" w:sz="0" w:space="0" w:color="auto"/>
        <w:bottom w:val="none" w:sz="0" w:space="0" w:color="auto"/>
        <w:right w:val="none" w:sz="0" w:space="0" w:color="auto"/>
      </w:divBdr>
      <w:divsChild>
        <w:div w:id="229926386">
          <w:marLeft w:val="605"/>
          <w:marRight w:val="0"/>
          <w:marTop w:val="200"/>
          <w:marBottom w:val="40"/>
          <w:divBdr>
            <w:top w:val="none" w:sz="0" w:space="0" w:color="auto"/>
            <w:left w:val="none" w:sz="0" w:space="0" w:color="auto"/>
            <w:bottom w:val="none" w:sz="0" w:space="0" w:color="auto"/>
            <w:right w:val="none" w:sz="0" w:space="0" w:color="auto"/>
          </w:divBdr>
        </w:div>
        <w:div w:id="1005404241">
          <w:marLeft w:val="605"/>
          <w:marRight w:val="0"/>
          <w:marTop w:val="200"/>
          <w:marBottom w:val="40"/>
          <w:divBdr>
            <w:top w:val="none" w:sz="0" w:space="0" w:color="auto"/>
            <w:left w:val="none" w:sz="0" w:space="0" w:color="auto"/>
            <w:bottom w:val="none" w:sz="0" w:space="0" w:color="auto"/>
            <w:right w:val="none" w:sz="0" w:space="0" w:color="auto"/>
          </w:divBdr>
        </w:div>
        <w:div w:id="722558333">
          <w:marLeft w:val="605"/>
          <w:marRight w:val="0"/>
          <w:marTop w:val="200"/>
          <w:marBottom w:val="40"/>
          <w:divBdr>
            <w:top w:val="none" w:sz="0" w:space="0" w:color="auto"/>
            <w:left w:val="none" w:sz="0" w:space="0" w:color="auto"/>
            <w:bottom w:val="none" w:sz="0" w:space="0" w:color="auto"/>
            <w:right w:val="none" w:sz="0" w:space="0" w:color="auto"/>
          </w:divBdr>
        </w:div>
        <w:div w:id="275984247">
          <w:marLeft w:val="605"/>
          <w:marRight w:val="0"/>
          <w:marTop w:val="200"/>
          <w:marBottom w:val="40"/>
          <w:divBdr>
            <w:top w:val="none" w:sz="0" w:space="0" w:color="auto"/>
            <w:left w:val="none" w:sz="0" w:space="0" w:color="auto"/>
            <w:bottom w:val="none" w:sz="0" w:space="0" w:color="auto"/>
            <w:right w:val="none" w:sz="0" w:space="0" w:color="auto"/>
          </w:divBdr>
        </w:div>
        <w:div w:id="1708019655">
          <w:marLeft w:val="605"/>
          <w:marRight w:val="0"/>
          <w:marTop w:val="200"/>
          <w:marBottom w:val="40"/>
          <w:divBdr>
            <w:top w:val="none" w:sz="0" w:space="0" w:color="auto"/>
            <w:left w:val="none" w:sz="0" w:space="0" w:color="auto"/>
            <w:bottom w:val="none" w:sz="0" w:space="0" w:color="auto"/>
            <w:right w:val="none" w:sz="0" w:space="0" w:color="auto"/>
          </w:divBdr>
        </w:div>
      </w:divsChild>
    </w:div>
    <w:div w:id="727996304">
      <w:bodyDiv w:val="1"/>
      <w:marLeft w:val="0"/>
      <w:marRight w:val="0"/>
      <w:marTop w:val="0"/>
      <w:marBottom w:val="0"/>
      <w:divBdr>
        <w:top w:val="none" w:sz="0" w:space="0" w:color="auto"/>
        <w:left w:val="none" w:sz="0" w:space="0" w:color="auto"/>
        <w:bottom w:val="none" w:sz="0" w:space="0" w:color="auto"/>
        <w:right w:val="none" w:sz="0" w:space="0" w:color="auto"/>
      </w:divBdr>
      <w:divsChild>
        <w:div w:id="1341733353">
          <w:marLeft w:val="446"/>
          <w:marRight w:val="0"/>
          <w:marTop w:val="0"/>
          <w:marBottom w:val="0"/>
          <w:divBdr>
            <w:top w:val="none" w:sz="0" w:space="0" w:color="auto"/>
            <w:left w:val="none" w:sz="0" w:space="0" w:color="auto"/>
            <w:bottom w:val="none" w:sz="0" w:space="0" w:color="auto"/>
            <w:right w:val="none" w:sz="0" w:space="0" w:color="auto"/>
          </w:divBdr>
        </w:div>
        <w:div w:id="749154762">
          <w:marLeft w:val="446"/>
          <w:marRight w:val="0"/>
          <w:marTop w:val="0"/>
          <w:marBottom w:val="0"/>
          <w:divBdr>
            <w:top w:val="none" w:sz="0" w:space="0" w:color="auto"/>
            <w:left w:val="none" w:sz="0" w:space="0" w:color="auto"/>
            <w:bottom w:val="none" w:sz="0" w:space="0" w:color="auto"/>
            <w:right w:val="none" w:sz="0" w:space="0" w:color="auto"/>
          </w:divBdr>
        </w:div>
        <w:div w:id="1624800019">
          <w:marLeft w:val="446"/>
          <w:marRight w:val="0"/>
          <w:marTop w:val="0"/>
          <w:marBottom w:val="0"/>
          <w:divBdr>
            <w:top w:val="none" w:sz="0" w:space="0" w:color="auto"/>
            <w:left w:val="none" w:sz="0" w:space="0" w:color="auto"/>
            <w:bottom w:val="none" w:sz="0" w:space="0" w:color="auto"/>
            <w:right w:val="none" w:sz="0" w:space="0" w:color="auto"/>
          </w:divBdr>
        </w:div>
        <w:div w:id="189414336">
          <w:marLeft w:val="446"/>
          <w:marRight w:val="0"/>
          <w:marTop w:val="0"/>
          <w:marBottom w:val="0"/>
          <w:divBdr>
            <w:top w:val="none" w:sz="0" w:space="0" w:color="auto"/>
            <w:left w:val="none" w:sz="0" w:space="0" w:color="auto"/>
            <w:bottom w:val="none" w:sz="0" w:space="0" w:color="auto"/>
            <w:right w:val="none" w:sz="0" w:space="0" w:color="auto"/>
          </w:divBdr>
        </w:div>
        <w:div w:id="1476488943">
          <w:marLeft w:val="446"/>
          <w:marRight w:val="0"/>
          <w:marTop w:val="0"/>
          <w:marBottom w:val="0"/>
          <w:divBdr>
            <w:top w:val="none" w:sz="0" w:space="0" w:color="auto"/>
            <w:left w:val="none" w:sz="0" w:space="0" w:color="auto"/>
            <w:bottom w:val="none" w:sz="0" w:space="0" w:color="auto"/>
            <w:right w:val="none" w:sz="0" w:space="0" w:color="auto"/>
          </w:divBdr>
        </w:div>
        <w:div w:id="1378510117">
          <w:marLeft w:val="446"/>
          <w:marRight w:val="0"/>
          <w:marTop w:val="0"/>
          <w:marBottom w:val="0"/>
          <w:divBdr>
            <w:top w:val="none" w:sz="0" w:space="0" w:color="auto"/>
            <w:left w:val="none" w:sz="0" w:space="0" w:color="auto"/>
            <w:bottom w:val="none" w:sz="0" w:space="0" w:color="auto"/>
            <w:right w:val="none" w:sz="0" w:space="0" w:color="auto"/>
          </w:divBdr>
        </w:div>
        <w:div w:id="42293153">
          <w:marLeft w:val="446"/>
          <w:marRight w:val="0"/>
          <w:marTop w:val="0"/>
          <w:marBottom w:val="0"/>
          <w:divBdr>
            <w:top w:val="none" w:sz="0" w:space="0" w:color="auto"/>
            <w:left w:val="none" w:sz="0" w:space="0" w:color="auto"/>
            <w:bottom w:val="none" w:sz="0" w:space="0" w:color="auto"/>
            <w:right w:val="none" w:sz="0" w:space="0" w:color="auto"/>
          </w:divBdr>
        </w:div>
      </w:divsChild>
    </w:div>
    <w:div w:id="752624910">
      <w:bodyDiv w:val="1"/>
      <w:marLeft w:val="0"/>
      <w:marRight w:val="0"/>
      <w:marTop w:val="0"/>
      <w:marBottom w:val="0"/>
      <w:divBdr>
        <w:top w:val="none" w:sz="0" w:space="0" w:color="auto"/>
        <w:left w:val="none" w:sz="0" w:space="0" w:color="auto"/>
        <w:bottom w:val="none" w:sz="0" w:space="0" w:color="auto"/>
        <w:right w:val="none" w:sz="0" w:space="0" w:color="auto"/>
      </w:divBdr>
      <w:divsChild>
        <w:div w:id="18432606">
          <w:marLeft w:val="605"/>
          <w:marRight w:val="0"/>
          <w:marTop w:val="200"/>
          <w:marBottom w:val="40"/>
          <w:divBdr>
            <w:top w:val="none" w:sz="0" w:space="0" w:color="auto"/>
            <w:left w:val="none" w:sz="0" w:space="0" w:color="auto"/>
            <w:bottom w:val="none" w:sz="0" w:space="0" w:color="auto"/>
            <w:right w:val="none" w:sz="0" w:space="0" w:color="auto"/>
          </w:divBdr>
        </w:div>
      </w:divsChild>
    </w:div>
    <w:div w:id="753547676">
      <w:bodyDiv w:val="1"/>
      <w:marLeft w:val="0"/>
      <w:marRight w:val="0"/>
      <w:marTop w:val="0"/>
      <w:marBottom w:val="0"/>
      <w:divBdr>
        <w:top w:val="none" w:sz="0" w:space="0" w:color="auto"/>
        <w:left w:val="none" w:sz="0" w:space="0" w:color="auto"/>
        <w:bottom w:val="none" w:sz="0" w:space="0" w:color="auto"/>
        <w:right w:val="none" w:sz="0" w:space="0" w:color="auto"/>
      </w:divBdr>
    </w:div>
    <w:div w:id="886258184">
      <w:bodyDiv w:val="1"/>
      <w:marLeft w:val="0"/>
      <w:marRight w:val="0"/>
      <w:marTop w:val="0"/>
      <w:marBottom w:val="0"/>
      <w:divBdr>
        <w:top w:val="none" w:sz="0" w:space="0" w:color="auto"/>
        <w:left w:val="none" w:sz="0" w:space="0" w:color="auto"/>
        <w:bottom w:val="none" w:sz="0" w:space="0" w:color="auto"/>
        <w:right w:val="none" w:sz="0" w:space="0" w:color="auto"/>
      </w:divBdr>
      <w:divsChild>
        <w:div w:id="1539514094">
          <w:marLeft w:val="547"/>
          <w:marRight w:val="0"/>
          <w:marTop w:val="0"/>
          <w:marBottom w:val="0"/>
          <w:divBdr>
            <w:top w:val="none" w:sz="0" w:space="0" w:color="auto"/>
            <w:left w:val="none" w:sz="0" w:space="0" w:color="auto"/>
            <w:bottom w:val="none" w:sz="0" w:space="0" w:color="auto"/>
            <w:right w:val="none" w:sz="0" w:space="0" w:color="auto"/>
          </w:divBdr>
        </w:div>
        <w:div w:id="117644756">
          <w:marLeft w:val="1166"/>
          <w:marRight w:val="0"/>
          <w:marTop w:val="0"/>
          <w:marBottom w:val="0"/>
          <w:divBdr>
            <w:top w:val="none" w:sz="0" w:space="0" w:color="auto"/>
            <w:left w:val="none" w:sz="0" w:space="0" w:color="auto"/>
            <w:bottom w:val="none" w:sz="0" w:space="0" w:color="auto"/>
            <w:right w:val="none" w:sz="0" w:space="0" w:color="auto"/>
          </w:divBdr>
        </w:div>
        <w:div w:id="1492529434">
          <w:marLeft w:val="1166"/>
          <w:marRight w:val="0"/>
          <w:marTop w:val="0"/>
          <w:marBottom w:val="0"/>
          <w:divBdr>
            <w:top w:val="none" w:sz="0" w:space="0" w:color="auto"/>
            <w:left w:val="none" w:sz="0" w:space="0" w:color="auto"/>
            <w:bottom w:val="none" w:sz="0" w:space="0" w:color="auto"/>
            <w:right w:val="none" w:sz="0" w:space="0" w:color="auto"/>
          </w:divBdr>
        </w:div>
        <w:div w:id="1806581771">
          <w:marLeft w:val="1166"/>
          <w:marRight w:val="0"/>
          <w:marTop w:val="0"/>
          <w:marBottom w:val="0"/>
          <w:divBdr>
            <w:top w:val="none" w:sz="0" w:space="0" w:color="auto"/>
            <w:left w:val="none" w:sz="0" w:space="0" w:color="auto"/>
            <w:bottom w:val="none" w:sz="0" w:space="0" w:color="auto"/>
            <w:right w:val="none" w:sz="0" w:space="0" w:color="auto"/>
          </w:divBdr>
        </w:div>
        <w:div w:id="789324904">
          <w:marLeft w:val="547"/>
          <w:marRight w:val="0"/>
          <w:marTop w:val="0"/>
          <w:marBottom w:val="0"/>
          <w:divBdr>
            <w:top w:val="none" w:sz="0" w:space="0" w:color="auto"/>
            <w:left w:val="none" w:sz="0" w:space="0" w:color="auto"/>
            <w:bottom w:val="none" w:sz="0" w:space="0" w:color="auto"/>
            <w:right w:val="none" w:sz="0" w:space="0" w:color="auto"/>
          </w:divBdr>
        </w:div>
        <w:div w:id="288973286">
          <w:marLeft w:val="1166"/>
          <w:marRight w:val="0"/>
          <w:marTop w:val="0"/>
          <w:marBottom w:val="0"/>
          <w:divBdr>
            <w:top w:val="none" w:sz="0" w:space="0" w:color="auto"/>
            <w:left w:val="none" w:sz="0" w:space="0" w:color="auto"/>
            <w:bottom w:val="none" w:sz="0" w:space="0" w:color="auto"/>
            <w:right w:val="none" w:sz="0" w:space="0" w:color="auto"/>
          </w:divBdr>
        </w:div>
        <w:div w:id="81225442">
          <w:marLeft w:val="1166"/>
          <w:marRight w:val="0"/>
          <w:marTop w:val="0"/>
          <w:marBottom w:val="0"/>
          <w:divBdr>
            <w:top w:val="none" w:sz="0" w:space="0" w:color="auto"/>
            <w:left w:val="none" w:sz="0" w:space="0" w:color="auto"/>
            <w:bottom w:val="none" w:sz="0" w:space="0" w:color="auto"/>
            <w:right w:val="none" w:sz="0" w:space="0" w:color="auto"/>
          </w:divBdr>
        </w:div>
        <w:div w:id="1133211081">
          <w:marLeft w:val="1166"/>
          <w:marRight w:val="0"/>
          <w:marTop w:val="0"/>
          <w:marBottom w:val="0"/>
          <w:divBdr>
            <w:top w:val="none" w:sz="0" w:space="0" w:color="auto"/>
            <w:left w:val="none" w:sz="0" w:space="0" w:color="auto"/>
            <w:bottom w:val="none" w:sz="0" w:space="0" w:color="auto"/>
            <w:right w:val="none" w:sz="0" w:space="0" w:color="auto"/>
          </w:divBdr>
        </w:div>
        <w:div w:id="1014914650">
          <w:marLeft w:val="1166"/>
          <w:marRight w:val="0"/>
          <w:marTop w:val="0"/>
          <w:marBottom w:val="0"/>
          <w:divBdr>
            <w:top w:val="none" w:sz="0" w:space="0" w:color="auto"/>
            <w:left w:val="none" w:sz="0" w:space="0" w:color="auto"/>
            <w:bottom w:val="none" w:sz="0" w:space="0" w:color="auto"/>
            <w:right w:val="none" w:sz="0" w:space="0" w:color="auto"/>
          </w:divBdr>
        </w:div>
        <w:div w:id="1045761335">
          <w:marLeft w:val="547"/>
          <w:marRight w:val="0"/>
          <w:marTop w:val="0"/>
          <w:marBottom w:val="0"/>
          <w:divBdr>
            <w:top w:val="none" w:sz="0" w:space="0" w:color="auto"/>
            <w:left w:val="none" w:sz="0" w:space="0" w:color="auto"/>
            <w:bottom w:val="none" w:sz="0" w:space="0" w:color="auto"/>
            <w:right w:val="none" w:sz="0" w:space="0" w:color="auto"/>
          </w:divBdr>
        </w:div>
        <w:div w:id="1612084580">
          <w:marLeft w:val="1166"/>
          <w:marRight w:val="0"/>
          <w:marTop w:val="0"/>
          <w:marBottom w:val="0"/>
          <w:divBdr>
            <w:top w:val="none" w:sz="0" w:space="0" w:color="auto"/>
            <w:left w:val="none" w:sz="0" w:space="0" w:color="auto"/>
            <w:bottom w:val="none" w:sz="0" w:space="0" w:color="auto"/>
            <w:right w:val="none" w:sz="0" w:space="0" w:color="auto"/>
          </w:divBdr>
        </w:div>
      </w:divsChild>
    </w:div>
    <w:div w:id="908929120">
      <w:bodyDiv w:val="1"/>
      <w:marLeft w:val="0"/>
      <w:marRight w:val="0"/>
      <w:marTop w:val="0"/>
      <w:marBottom w:val="0"/>
      <w:divBdr>
        <w:top w:val="none" w:sz="0" w:space="0" w:color="auto"/>
        <w:left w:val="none" w:sz="0" w:space="0" w:color="auto"/>
        <w:bottom w:val="none" w:sz="0" w:space="0" w:color="auto"/>
        <w:right w:val="none" w:sz="0" w:space="0" w:color="auto"/>
      </w:divBdr>
    </w:div>
    <w:div w:id="929891448">
      <w:bodyDiv w:val="1"/>
      <w:marLeft w:val="0"/>
      <w:marRight w:val="0"/>
      <w:marTop w:val="0"/>
      <w:marBottom w:val="0"/>
      <w:divBdr>
        <w:top w:val="none" w:sz="0" w:space="0" w:color="auto"/>
        <w:left w:val="none" w:sz="0" w:space="0" w:color="auto"/>
        <w:bottom w:val="none" w:sz="0" w:space="0" w:color="auto"/>
        <w:right w:val="none" w:sz="0" w:space="0" w:color="auto"/>
      </w:divBdr>
      <w:divsChild>
        <w:div w:id="1672219910">
          <w:marLeft w:val="0"/>
          <w:marRight w:val="0"/>
          <w:marTop w:val="0"/>
          <w:marBottom w:val="0"/>
          <w:divBdr>
            <w:top w:val="none" w:sz="0" w:space="0" w:color="auto"/>
            <w:left w:val="none" w:sz="0" w:space="0" w:color="auto"/>
            <w:bottom w:val="none" w:sz="0" w:space="0" w:color="auto"/>
            <w:right w:val="none" w:sz="0" w:space="0" w:color="auto"/>
          </w:divBdr>
        </w:div>
        <w:div w:id="751901079">
          <w:marLeft w:val="0"/>
          <w:marRight w:val="0"/>
          <w:marTop w:val="0"/>
          <w:marBottom w:val="0"/>
          <w:divBdr>
            <w:top w:val="none" w:sz="0" w:space="0" w:color="auto"/>
            <w:left w:val="none" w:sz="0" w:space="0" w:color="auto"/>
            <w:bottom w:val="none" w:sz="0" w:space="0" w:color="auto"/>
            <w:right w:val="none" w:sz="0" w:space="0" w:color="auto"/>
          </w:divBdr>
        </w:div>
        <w:div w:id="951086460">
          <w:marLeft w:val="0"/>
          <w:marRight w:val="0"/>
          <w:marTop w:val="0"/>
          <w:marBottom w:val="0"/>
          <w:divBdr>
            <w:top w:val="none" w:sz="0" w:space="0" w:color="auto"/>
            <w:left w:val="none" w:sz="0" w:space="0" w:color="auto"/>
            <w:bottom w:val="none" w:sz="0" w:space="0" w:color="auto"/>
            <w:right w:val="none" w:sz="0" w:space="0" w:color="auto"/>
          </w:divBdr>
        </w:div>
        <w:div w:id="1365793223">
          <w:marLeft w:val="0"/>
          <w:marRight w:val="0"/>
          <w:marTop w:val="0"/>
          <w:marBottom w:val="0"/>
          <w:divBdr>
            <w:top w:val="none" w:sz="0" w:space="0" w:color="auto"/>
            <w:left w:val="none" w:sz="0" w:space="0" w:color="auto"/>
            <w:bottom w:val="none" w:sz="0" w:space="0" w:color="auto"/>
            <w:right w:val="none" w:sz="0" w:space="0" w:color="auto"/>
          </w:divBdr>
        </w:div>
        <w:div w:id="1176649930">
          <w:marLeft w:val="0"/>
          <w:marRight w:val="0"/>
          <w:marTop w:val="0"/>
          <w:marBottom w:val="0"/>
          <w:divBdr>
            <w:top w:val="none" w:sz="0" w:space="0" w:color="auto"/>
            <w:left w:val="none" w:sz="0" w:space="0" w:color="auto"/>
            <w:bottom w:val="none" w:sz="0" w:space="0" w:color="auto"/>
            <w:right w:val="none" w:sz="0" w:space="0" w:color="auto"/>
          </w:divBdr>
        </w:div>
        <w:div w:id="615134291">
          <w:marLeft w:val="0"/>
          <w:marRight w:val="0"/>
          <w:marTop w:val="0"/>
          <w:marBottom w:val="0"/>
          <w:divBdr>
            <w:top w:val="none" w:sz="0" w:space="0" w:color="auto"/>
            <w:left w:val="none" w:sz="0" w:space="0" w:color="auto"/>
            <w:bottom w:val="none" w:sz="0" w:space="0" w:color="auto"/>
            <w:right w:val="none" w:sz="0" w:space="0" w:color="auto"/>
          </w:divBdr>
        </w:div>
        <w:div w:id="1683429870">
          <w:marLeft w:val="0"/>
          <w:marRight w:val="0"/>
          <w:marTop w:val="0"/>
          <w:marBottom w:val="0"/>
          <w:divBdr>
            <w:top w:val="none" w:sz="0" w:space="0" w:color="auto"/>
            <w:left w:val="none" w:sz="0" w:space="0" w:color="auto"/>
            <w:bottom w:val="none" w:sz="0" w:space="0" w:color="auto"/>
            <w:right w:val="none" w:sz="0" w:space="0" w:color="auto"/>
          </w:divBdr>
        </w:div>
        <w:div w:id="1347244924">
          <w:marLeft w:val="0"/>
          <w:marRight w:val="0"/>
          <w:marTop w:val="0"/>
          <w:marBottom w:val="0"/>
          <w:divBdr>
            <w:top w:val="none" w:sz="0" w:space="0" w:color="auto"/>
            <w:left w:val="none" w:sz="0" w:space="0" w:color="auto"/>
            <w:bottom w:val="none" w:sz="0" w:space="0" w:color="auto"/>
            <w:right w:val="none" w:sz="0" w:space="0" w:color="auto"/>
          </w:divBdr>
        </w:div>
        <w:div w:id="1698772565">
          <w:marLeft w:val="0"/>
          <w:marRight w:val="0"/>
          <w:marTop w:val="0"/>
          <w:marBottom w:val="0"/>
          <w:divBdr>
            <w:top w:val="none" w:sz="0" w:space="0" w:color="auto"/>
            <w:left w:val="none" w:sz="0" w:space="0" w:color="auto"/>
            <w:bottom w:val="none" w:sz="0" w:space="0" w:color="auto"/>
            <w:right w:val="none" w:sz="0" w:space="0" w:color="auto"/>
          </w:divBdr>
        </w:div>
        <w:div w:id="1799032420">
          <w:marLeft w:val="0"/>
          <w:marRight w:val="0"/>
          <w:marTop w:val="0"/>
          <w:marBottom w:val="0"/>
          <w:divBdr>
            <w:top w:val="none" w:sz="0" w:space="0" w:color="auto"/>
            <w:left w:val="none" w:sz="0" w:space="0" w:color="auto"/>
            <w:bottom w:val="none" w:sz="0" w:space="0" w:color="auto"/>
            <w:right w:val="none" w:sz="0" w:space="0" w:color="auto"/>
          </w:divBdr>
        </w:div>
        <w:div w:id="277949705">
          <w:marLeft w:val="0"/>
          <w:marRight w:val="0"/>
          <w:marTop w:val="0"/>
          <w:marBottom w:val="0"/>
          <w:divBdr>
            <w:top w:val="none" w:sz="0" w:space="0" w:color="auto"/>
            <w:left w:val="none" w:sz="0" w:space="0" w:color="auto"/>
            <w:bottom w:val="none" w:sz="0" w:space="0" w:color="auto"/>
            <w:right w:val="none" w:sz="0" w:space="0" w:color="auto"/>
          </w:divBdr>
        </w:div>
        <w:div w:id="1120566265">
          <w:marLeft w:val="0"/>
          <w:marRight w:val="0"/>
          <w:marTop w:val="0"/>
          <w:marBottom w:val="0"/>
          <w:divBdr>
            <w:top w:val="none" w:sz="0" w:space="0" w:color="auto"/>
            <w:left w:val="none" w:sz="0" w:space="0" w:color="auto"/>
            <w:bottom w:val="none" w:sz="0" w:space="0" w:color="auto"/>
            <w:right w:val="none" w:sz="0" w:space="0" w:color="auto"/>
          </w:divBdr>
        </w:div>
        <w:div w:id="854807909">
          <w:marLeft w:val="0"/>
          <w:marRight w:val="0"/>
          <w:marTop w:val="0"/>
          <w:marBottom w:val="0"/>
          <w:divBdr>
            <w:top w:val="none" w:sz="0" w:space="0" w:color="auto"/>
            <w:left w:val="none" w:sz="0" w:space="0" w:color="auto"/>
            <w:bottom w:val="none" w:sz="0" w:space="0" w:color="auto"/>
            <w:right w:val="none" w:sz="0" w:space="0" w:color="auto"/>
          </w:divBdr>
        </w:div>
        <w:div w:id="739596053">
          <w:marLeft w:val="0"/>
          <w:marRight w:val="0"/>
          <w:marTop w:val="0"/>
          <w:marBottom w:val="0"/>
          <w:divBdr>
            <w:top w:val="none" w:sz="0" w:space="0" w:color="auto"/>
            <w:left w:val="none" w:sz="0" w:space="0" w:color="auto"/>
            <w:bottom w:val="none" w:sz="0" w:space="0" w:color="auto"/>
            <w:right w:val="none" w:sz="0" w:space="0" w:color="auto"/>
          </w:divBdr>
        </w:div>
        <w:div w:id="1715693694">
          <w:marLeft w:val="0"/>
          <w:marRight w:val="0"/>
          <w:marTop w:val="0"/>
          <w:marBottom w:val="0"/>
          <w:divBdr>
            <w:top w:val="none" w:sz="0" w:space="0" w:color="auto"/>
            <w:left w:val="none" w:sz="0" w:space="0" w:color="auto"/>
            <w:bottom w:val="none" w:sz="0" w:space="0" w:color="auto"/>
            <w:right w:val="none" w:sz="0" w:space="0" w:color="auto"/>
          </w:divBdr>
        </w:div>
        <w:div w:id="1397582333">
          <w:marLeft w:val="0"/>
          <w:marRight w:val="0"/>
          <w:marTop w:val="0"/>
          <w:marBottom w:val="0"/>
          <w:divBdr>
            <w:top w:val="none" w:sz="0" w:space="0" w:color="auto"/>
            <w:left w:val="none" w:sz="0" w:space="0" w:color="auto"/>
            <w:bottom w:val="none" w:sz="0" w:space="0" w:color="auto"/>
            <w:right w:val="none" w:sz="0" w:space="0" w:color="auto"/>
          </w:divBdr>
        </w:div>
      </w:divsChild>
    </w:div>
    <w:div w:id="966010763">
      <w:bodyDiv w:val="1"/>
      <w:marLeft w:val="0"/>
      <w:marRight w:val="0"/>
      <w:marTop w:val="0"/>
      <w:marBottom w:val="0"/>
      <w:divBdr>
        <w:top w:val="none" w:sz="0" w:space="0" w:color="auto"/>
        <w:left w:val="none" w:sz="0" w:space="0" w:color="auto"/>
        <w:bottom w:val="none" w:sz="0" w:space="0" w:color="auto"/>
        <w:right w:val="none" w:sz="0" w:space="0" w:color="auto"/>
      </w:divBdr>
      <w:divsChild>
        <w:div w:id="539781458">
          <w:marLeft w:val="0"/>
          <w:marRight w:val="0"/>
          <w:marTop w:val="0"/>
          <w:marBottom w:val="0"/>
          <w:divBdr>
            <w:top w:val="none" w:sz="0" w:space="0" w:color="auto"/>
            <w:left w:val="none" w:sz="0" w:space="0" w:color="auto"/>
            <w:bottom w:val="none" w:sz="0" w:space="0" w:color="auto"/>
            <w:right w:val="none" w:sz="0" w:space="0" w:color="auto"/>
          </w:divBdr>
        </w:div>
        <w:div w:id="566838470">
          <w:marLeft w:val="0"/>
          <w:marRight w:val="0"/>
          <w:marTop w:val="0"/>
          <w:marBottom w:val="0"/>
          <w:divBdr>
            <w:top w:val="none" w:sz="0" w:space="0" w:color="auto"/>
            <w:left w:val="none" w:sz="0" w:space="0" w:color="auto"/>
            <w:bottom w:val="none" w:sz="0" w:space="0" w:color="auto"/>
            <w:right w:val="none" w:sz="0" w:space="0" w:color="auto"/>
          </w:divBdr>
        </w:div>
        <w:div w:id="170027300">
          <w:marLeft w:val="0"/>
          <w:marRight w:val="0"/>
          <w:marTop w:val="0"/>
          <w:marBottom w:val="0"/>
          <w:divBdr>
            <w:top w:val="none" w:sz="0" w:space="0" w:color="auto"/>
            <w:left w:val="none" w:sz="0" w:space="0" w:color="auto"/>
            <w:bottom w:val="none" w:sz="0" w:space="0" w:color="auto"/>
            <w:right w:val="none" w:sz="0" w:space="0" w:color="auto"/>
          </w:divBdr>
        </w:div>
        <w:div w:id="680164488">
          <w:marLeft w:val="0"/>
          <w:marRight w:val="0"/>
          <w:marTop w:val="0"/>
          <w:marBottom w:val="0"/>
          <w:divBdr>
            <w:top w:val="none" w:sz="0" w:space="0" w:color="auto"/>
            <w:left w:val="none" w:sz="0" w:space="0" w:color="auto"/>
            <w:bottom w:val="none" w:sz="0" w:space="0" w:color="auto"/>
            <w:right w:val="none" w:sz="0" w:space="0" w:color="auto"/>
          </w:divBdr>
        </w:div>
        <w:div w:id="218252237">
          <w:marLeft w:val="0"/>
          <w:marRight w:val="0"/>
          <w:marTop w:val="0"/>
          <w:marBottom w:val="0"/>
          <w:divBdr>
            <w:top w:val="none" w:sz="0" w:space="0" w:color="auto"/>
            <w:left w:val="none" w:sz="0" w:space="0" w:color="auto"/>
            <w:bottom w:val="none" w:sz="0" w:space="0" w:color="auto"/>
            <w:right w:val="none" w:sz="0" w:space="0" w:color="auto"/>
          </w:divBdr>
        </w:div>
        <w:div w:id="876091699">
          <w:marLeft w:val="0"/>
          <w:marRight w:val="0"/>
          <w:marTop w:val="0"/>
          <w:marBottom w:val="0"/>
          <w:divBdr>
            <w:top w:val="none" w:sz="0" w:space="0" w:color="auto"/>
            <w:left w:val="none" w:sz="0" w:space="0" w:color="auto"/>
            <w:bottom w:val="none" w:sz="0" w:space="0" w:color="auto"/>
            <w:right w:val="none" w:sz="0" w:space="0" w:color="auto"/>
          </w:divBdr>
        </w:div>
        <w:div w:id="1030763726">
          <w:marLeft w:val="0"/>
          <w:marRight w:val="0"/>
          <w:marTop w:val="0"/>
          <w:marBottom w:val="0"/>
          <w:divBdr>
            <w:top w:val="none" w:sz="0" w:space="0" w:color="auto"/>
            <w:left w:val="none" w:sz="0" w:space="0" w:color="auto"/>
            <w:bottom w:val="none" w:sz="0" w:space="0" w:color="auto"/>
            <w:right w:val="none" w:sz="0" w:space="0" w:color="auto"/>
          </w:divBdr>
        </w:div>
        <w:div w:id="1241480202">
          <w:marLeft w:val="0"/>
          <w:marRight w:val="0"/>
          <w:marTop w:val="0"/>
          <w:marBottom w:val="0"/>
          <w:divBdr>
            <w:top w:val="none" w:sz="0" w:space="0" w:color="auto"/>
            <w:left w:val="none" w:sz="0" w:space="0" w:color="auto"/>
            <w:bottom w:val="none" w:sz="0" w:space="0" w:color="auto"/>
            <w:right w:val="none" w:sz="0" w:space="0" w:color="auto"/>
          </w:divBdr>
        </w:div>
        <w:div w:id="858469289">
          <w:marLeft w:val="0"/>
          <w:marRight w:val="0"/>
          <w:marTop w:val="0"/>
          <w:marBottom w:val="0"/>
          <w:divBdr>
            <w:top w:val="none" w:sz="0" w:space="0" w:color="auto"/>
            <w:left w:val="none" w:sz="0" w:space="0" w:color="auto"/>
            <w:bottom w:val="none" w:sz="0" w:space="0" w:color="auto"/>
            <w:right w:val="none" w:sz="0" w:space="0" w:color="auto"/>
          </w:divBdr>
        </w:div>
        <w:div w:id="2142574183">
          <w:marLeft w:val="0"/>
          <w:marRight w:val="0"/>
          <w:marTop w:val="0"/>
          <w:marBottom w:val="0"/>
          <w:divBdr>
            <w:top w:val="none" w:sz="0" w:space="0" w:color="auto"/>
            <w:left w:val="none" w:sz="0" w:space="0" w:color="auto"/>
            <w:bottom w:val="none" w:sz="0" w:space="0" w:color="auto"/>
            <w:right w:val="none" w:sz="0" w:space="0" w:color="auto"/>
          </w:divBdr>
        </w:div>
        <w:div w:id="143207906">
          <w:marLeft w:val="0"/>
          <w:marRight w:val="0"/>
          <w:marTop w:val="0"/>
          <w:marBottom w:val="0"/>
          <w:divBdr>
            <w:top w:val="none" w:sz="0" w:space="0" w:color="auto"/>
            <w:left w:val="none" w:sz="0" w:space="0" w:color="auto"/>
            <w:bottom w:val="none" w:sz="0" w:space="0" w:color="auto"/>
            <w:right w:val="none" w:sz="0" w:space="0" w:color="auto"/>
          </w:divBdr>
        </w:div>
        <w:div w:id="1020089800">
          <w:marLeft w:val="0"/>
          <w:marRight w:val="0"/>
          <w:marTop w:val="0"/>
          <w:marBottom w:val="0"/>
          <w:divBdr>
            <w:top w:val="none" w:sz="0" w:space="0" w:color="auto"/>
            <w:left w:val="none" w:sz="0" w:space="0" w:color="auto"/>
            <w:bottom w:val="none" w:sz="0" w:space="0" w:color="auto"/>
            <w:right w:val="none" w:sz="0" w:space="0" w:color="auto"/>
          </w:divBdr>
        </w:div>
        <w:div w:id="1933589402">
          <w:marLeft w:val="0"/>
          <w:marRight w:val="0"/>
          <w:marTop w:val="0"/>
          <w:marBottom w:val="0"/>
          <w:divBdr>
            <w:top w:val="none" w:sz="0" w:space="0" w:color="auto"/>
            <w:left w:val="none" w:sz="0" w:space="0" w:color="auto"/>
            <w:bottom w:val="none" w:sz="0" w:space="0" w:color="auto"/>
            <w:right w:val="none" w:sz="0" w:space="0" w:color="auto"/>
          </w:divBdr>
        </w:div>
        <w:div w:id="294873955">
          <w:marLeft w:val="0"/>
          <w:marRight w:val="0"/>
          <w:marTop w:val="0"/>
          <w:marBottom w:val="0"/>
          <w:divBdr>
            <w:top w:val="none" w:sz="0" w:space="0" w:color="auto"/>
            <w:left w:val="none" w:sz="0" w:space="0" w:color="auto"/>
            <w:bottom w:val="none" w:sz="0" w:space="0" w:color="auto"/>
            <w:right w:val="none" w:sz="0" w:space="0" w:color="auto"/>
          </w:divBdr>
        </w:div>
        <w:div w:id="1356007276">
          <w:marLeft w:val="0"/>
          <w:marRight w:val="0"/>
          <w:marTop w:val="0"/>
          <w:marBottom w:val="0"/>
          <w:divBdr>
            <w:top w:val="none" w:sz="0" w:space="0" w:color="auto"/>
            <w:left w:val="none" w:sz="0" w:space="0" w:color="auto"/>
            <w:bottom w:val="none" w:sz="0" w:space="0" w:color="auto"/>
            <w:right w:val="none" w:sz="0" w:space="0" w:color="auto"/>
          </w:divBdr>
        </w:div>
        <w:div w:id="983780737">
          <w:marLeft w:val="0"/>
          <w:marRight w:val="0"/>
          <w:marTop w:val="0"/>
          <w:marBottom w:val="0"/>
          <w:divBdr>
            <w:top w:val="none" w:sz="0" w:space="0" w:color="auto"/>
            <w:left w:val="none" w:sz="0" w:space="0" w:color="auto"/>
            <w:bottom w:val="none" w:sz="0" w:space="0" w:color="auto"/>
            <w:right w:val="none" w:sz="0" w:space="0" w:color="auto"/>
          </w:divBdr>
        </w:div>
        <w:div w:id="1710371118">
          <w:marLeft w:val="0"/>
          <w:marRight w:val="0"/>
          <w:marTop w:val="0"/>
          <w:marBottom w:val="0"/>
          <w:divBdr>
            <w:top w:val="none" w:sz="0" w:space="0" w:color="auto"/>
            <w:left w:val="none" w:sz="0" w:space="0" w:color="auto"/>
            <w:bottom w:val="none" w:sz="0" w:space="0" w:color="auto"/>
            <w:right w:val="none" w:sz="0" w:space="0" w:color="auto"/>
          </w:divBdr>
        </w:div>
      </w:divsChild>
    </w:div>
    <w:div w:id="973369153">
      <w:bodyDiv w:val="1"/>
      <w:marLeft w:val="0"/>
      <w:marRight w:val="0"/>
      <w:marTop w:val="0"/>
      <w:marBottom w:val="0"/>
      <w:divBdr>
        <w:top w:val="none" w:sz="0" w:space="0" w:color="auto"/>
        <w:left w:val="none" w:sz="0" w:space="0" w:color="auto"/>
        <w:bottom w:val="none" w:sz="0" w:space="0" w:color="auto"/>
        <w:right w:val="none" w:sz="0" w:space="0" w:color="auto"/>
      </w:divBdr>
    </w:div>
    <w:div w:id="989288137">
      <w:bodyDiv w:val="1"/>
      <w:marLeft w:val="0"/>
      <w:marRight w:val="0"/>
      <w:marTop w:val="0"/>
      <w:marBottom w:val="0"/>
      <w:divBdr>
        <w:top w:val="none" w:sz="0" w:space="0" w:color="auto"/>
        <w:left w:val="none" w:sz="0" w:space="0" w:color="auto"/>
        <w:bottom w:val="none" w:sz="0" w:space="0" w:color="auto"/>
        <w:right w:val="none" w:sz="0" w:space="0" w:color="auto"/>
      </w:divBdr>
    </w:div>
    <w:div w:id="1063218174">
      <w:bodyDiv w:val="1"/>
      <w:marLeft w:val="0"/>
      <w:marRight w:val="0"/>
      <w:marTop w:val="0"/>
      <w:marBottom w:val="0"/>
      <w:divBdr>
        <w:top w:val="none" w:sz="0" w:space="0" w:color="auto"/>
        <w:left w:val="none" w:sz="0" w:space="0" w:color="auto"/>
        <w:bottom w:val="none" w:sz="0" w:space="0" w:color="auto"/>
        <w:right w:val="none" w:sz="0" w:space="0" w:color="auto"/>
      </w:divBdr>
    </w:div>
    <w:div w:id="1080635213">
      <w:bodyDiv w:val="1"/>
      <w:marLeft w:val="0"/>
      <w:marRight w:val="0"/>
      <w:marTop w:val="0"/>
      <w:marBottom w:val="0"/>
      <w:divBdr>
        <w:top w:val="none" w:sz="0" w:space="0" w:color="auto"/>
        <w:left w:val="none" w:sz="0" w:space="0" w:color="auto"/>
        <w:bottom w:val="none" w:sz="0" w:space="0" w:color="auto"/>
        <w:right w:val="none" w:sz="0" w:space="0" w:color="auto"/>
      </w:divBdr>
      <w:divsChild>
        <w:div w:id="1684546712">
          <w:marLeft w:val="0"/>
          <w:marRight w:val="0"/>
          <w:marTop w:val="0"/>
          <w:marBottom w:val="0"/>
          <w:divBdr>
            <w:top w:val="none" w:sz="0" w:space="0" w:color="auto"/>
            <w:left w:val="none" w:sz="0" w:space="0" w:color="auto"/>
            <w:bottom w:val="none" w:sz="0" w:space="0" w:color="auto"/>
            <w:right w:val="none" w:sz="0" w:space="0" w:color="auto"/>
          </w:divBdr>
        </w:div>
        <w:div w:id="2009600243">
          <w:marLeft w:val="0"/>
          <w:marRight w:val="0"/>
          <w:marTop w:val="0"/>
          <w:marBottom w:val="0"/>
          <w:divBdr>
            <w:top w:val="none" w:sz="0" w:space="0" w:color="auto"/>
            <w:left w:val="none" w:sz="0" w:space="0" w:color="auto"/>
            <w:bottom w:val="none" w:sz="0" w:space="0" w:color="auto"/>
            <w:right w:val="none" w:sz="0" w:space="0" w:color="auto"/>
          </w:divBdr>
        </w:div>
        <w:div w:id="1140267732">
          <w:marLeft w:val="0"/>
          <w:marRight w:val="0"/>
          <w:marTop w:val="0"/>
          <w:marBottom w:val="0"/>
          <w:divBdr>
            <w:top w:val="none" w:sz="0" w:space="0" w:color="auto"/>
            <w:left w:val="none" w:sz="0" w:space="0" w:color="auto"/>
            <w:bottom w:val="none" w:sz="0" w:space="0" w:color="auto"/>
            <w:right w:val="none" w:sz="0" w:space="0" w:color="auto"/>
          </w:divBdr>
        </w:div>
        <w:div w:id="1052003106">
          <w:marLeft w:val="0"/>
          <w:marRight w:val="0"/>
          <w:marTop w:val="0"/>
          <w:marBottom w:val="0"/>
          <w:divBdr>
            <w:top w:val="none" w:sz="0" w:space="0" w:color="auto"/>
            <w:left w:val="none" w:sz="0" w:space="0" w:color="auto"/>
            <w:bottom w:val="none" w:sz="0" w:space="0" w:color="auto"/>
            <w:right w:val="none" w:sz="0" w:space="0" w:color="auto"/>
          </w:divBdr>
        </w:div>
        <w:div w:id="49229319">
          <w:marLeft w:val="0"/>
          <w:marRight w:val="0"/>
          <w:marTop w:val="0"/>
          <w:marBottom w:val="0"/>
          <w:divBdr>
            <w:top w:val="none" w:sz="0" w:space="0" w:color="auto"/>
            <w:left w:val="none" w:sz="0" w:space="0" w:color="auto"/>
            <w:bottom w:val="none" w:sz="0" w:space="0" w:color="auto"/>
            <w:right w:val="none" w:sz="0" w:space="0" w:color="auto"/>
          </w:divBdr>
        </w:div>
        <w:div w:id="1463308042">
          <w:marLeft w:val="0"/>
          <w:marRight w:val="0"/>
          <w:marTop w:val="0"/>
          <w:marBottom w:val="0"/>
          <w:divBdr>
            <w:top w:val="none" w:sz="0" w:space="0" w:color="auto"/>
            <w:left w:val="none" w:sz="0" w:space="0" w:color="auto"/>
            <w:bottom w:val="none" w:sz="0" w:space="0" w:color="auto"/>
            <w:right w:val="none" w:sz="0" w:space="0" w:color="auto"/>
          </w:divBdr>
        </w:div>
        <w:div w:id="1244417996">
          <w:marLeft w:val="0"/>
          <w:marRight w:val="0"/>
          <w:marTop w:val="0"/>
          <w:marBottom w:val="0"/>
          <w:divBdr>
            <w:top w:val="none" w:sz="0" w:space="0" w:color="auto"/>
            <w:left w:val="none" w:sz="0" w:space="0" w:color="auto"/>
            <w:bottom w:val="none" w:sz="0" w:space="0" w:color="auto"/>
            <w:right w:val="none" w:sz="0" w:space="0" w:color="auto"/>
          </w:divBdr>
        </w:div>
        <w:div w:id="1783039068">
          <w:marLeft w:val="0"/>
          <w:marRight w:val="0"/>
          <w:marTop w:val="0"/>
          <w:marBottom w:val="0"/>
          <w:divBdr>
            <w:top w:val="none" w:sz="0" w:space="0" w:color="auto"/>
            <w:left w:val="none" w:sz="0" w:space="0" w:color="auto"/>
            <w:bottom w:val="none" w:sz="0" w:space="0" w:color="auto"/>
            <w:right w:val="none" w:sz="0" w:space="0" w:color="auto"/>
          </w:divBdr>
        </w:div>
        <w:div w:id="1241326422">
          <w:marLeft w:val="0"/>
          <w:marRight w:val="0"/>
          <w:marTop w:val="0"/>
          <w:marBottom w:val="0"/>
          <w:divBdr>
            <w:top w:val="none" w:sz="0" w:space="0" w:color="auto"/>
            <w:left w:val="none" w:sz="0" w:space="0" w:color="auto"/>
            <w:bottom w:val="none" w:sz="0" w:space="0" w:color="auto"/>
            <w:right w:val="none" w:sz="0" w:space="0" w:color="auto"/>
          </w:divBdr>
        </w:div>
        <w:div w:id="628241674">
          <w:marLeft w:val="0"/>
          <w:marRight w:val="0"/>
          <w:marTop w:val="0"/>
          <w:marBottom w:val="0"/>
          <w:divBdr>
            <w:top w:val="none" w:sz="0" w:space="0" w:color="auto"/>
            <w:left w:val="none" w:sz="0" w:space="0" w:color="auto"/>
            <w:bottom w:val="none" w:sz="0" w:space="0" w:color="auto"/>
            <w:right w:val="none" w:sz="0" w:space="0" w:color="auto"/>
          </w:divBdr>
        </w:div>
        <w:div w:id="1518933531">
          <w:marLeft w:val="0"/>
          <w:marRight w:val="0"/>
          <w:marTop w:val="0"/>
          <w:marBottom w:val="0"/>
          <w:divBdr>
            <w:top w:val="none" w:sz="0" w:space="0" w:color="auto"/>
            <w:left w:val="none" w:sz="0" w:space="0" w:color="auto"/>
            <w:bottom w:val="none" w:sz="0" w:space="0" w:color="auto"/>
            <w:right w:val="none" w:sz="0" w:space="0" w:color="auto"/>
          </w:divBdr>
        </w:div>
        <w:div w:id="453207701">
          <w:marLeft w:val="0"/>
          <w:marRight w:val="0"/>
          <w:marTop w:val="0"/>
          <w:marBottom w:val="0"/>
          <w:divBdr>
            <w:top w:val="none" w:sz="0" w:space="0" w:color="auto"/>
            <w:left w:val="none" w:sz="0" w:space="0" w:color="auto"/>
            <w:bottom w:val="none" w:sz="0" w:space="0" w:color="auto"/>
            <w:right w:val="none" w:sz="0" w:space="0" w:color="auto"/>
          </w:divBdr>
        </w:div>
        <w:div w:id="465707810">
          <w:marLeft w:val="0"/>
          <w:marRight w:val="0"/>
          <w:marTop w:val="0"/>
          <w:marBottom w:val="0"/>
          <w:divBdr>
            <w:top w:val="none" w:sz="0" w:space="0" w:color="auto"/>
            <w:left w:val="none" w:sz="0" w:space="0" w:color="auto"/>
            <w:bottom w:val="none" w:sz="0" w:space="0" w:color="auto"/>
            <w:right w:val="none" w:sz="0" w:space="0" w:color="auto"/>
          </w:divBdr>
        </w:div>
        <w:div w:id="1726947459">
          <w:marLeft w:val="0"/>
          <w:marRight w:val="0"/>
          <w:marTop w:val="0"/>
          <w:marBottom w:val="0"/>
          <w:divBdr>
            <w:top w:val="none" w:sz="0" w:space="0" w:color="auto"/>
            <w:left w:val="none" w:sz="0" w:space="0" w:color="auto"/>
            <w:bottom w:val="none" w:sz="0" w:space="0" w:color="auto"/>
            <w:right w:val="none" w:sz="0" w:space="0" w:color="auto"/>
          </w:divBdr>
        </w:div>
        <w:div w:id="1189636840">
          <w:marLeft w:val="0"/>
          <w:marRight w:val="0"/>
          <w:marTop w:val="0"/>
          <w:marBottom w:val="0"/>
          <w:divBdr>
            <w:top w:val="none" w:sz="0" w:space="0" w:color="auto"/>
            <w:left w:val="none" w:sz="0" w:space="0" w:color="auto"/>
            <w:bottom w:val="none" w:sz="0" w:space="0" w:color="auto"/>
            <w:right w:val="none" w:sz="0" w:space="0" w:color="auto"/>
          </w:divBdr>
        </w:div>
        <w:div w:id="1855070796">
          <w:marLeft w:val="0"/>
          <w:marRight w:val="0"/>
          <w:marTop w:val="0"/>
          <w:marBottom w:val="0"/>
          <w:divBdr>
            <w:top w:val="none" w:sz="0" w:space="0" w:color="auto"/>
            <w:left w:val="none" w:sz="0" w:space="0" w:color="auto"/>
            <w:bottom w:val="none" w:sz="0" w:space="0" w:color="auto"/>
            <w:right w:val="none" w:sz="0" w:space="0" w:color="auto"/>
          </w:divBdr>
        </w:div>
        <w:div w:id="1114784166">
          <w:marLeft w:val="0"/>
          <w:marRight w:val="0"/>
          <w:marTop w:val="0"/>
          <w:marBottom w:val="0"/>
          <w:divBdr>
            <w:top w:val="none" w:sz="0" w:space="0" w:color="auto"/>
            <w:left w:val="none" w:sz="0" w:space="0" w:color="auto"/>
            <w:bottom w:val="none" w:sz="0" w:space="0" w:color="auto"/>
            <w:right w:val="none" w:sz="0" w:space="0" w:color="auto"/>
          </w:divBdr>
        </w:div>
        <w:div w:id="604967460">
          <w:marLeft w:val="0"/>
          <w:marRight w:val="0"/>
          <w:marTop w:val="0"/>
          <w:marBottom w:val="0"/>
          <w:divBdr>
            <w:top w:val="none" w:sz="0" w:space="0" w:color="auto"/>
            <w:left w:val="none" w:sz="0" w:space="0" w:color="auto"/>
            <w:bottom w:val="none" w:sz="0" w:space="0" w:color="auto"/>
            <w:right w:val="none" w:sz="0" w:space="0" w:color="auto"/>
          </w:divBdr>
        </w:div>
        <w:div w:id="2109736391">
          <w:marLeft w:val="0"/>
          <w:marRight w:val="0"/>
          <w:marTop w:val="0"/>
          <w:marBottom w:val="0"/>
          <w:divBdr>
            <w:top w:val="none" w:sz="0" w:space="0" w:color="auto"/>
            <w:left w:val="none" w:sz="0" w:space="0" w:color="auto"/>
            <w:bottom w:val="none" w:sz="0" w:space="0" w:color="auto"/>
            <w:right w:val="none" w:sz="0" w:space="0" w:color="auto"/>
          </w:divBdr>
        </w:div>
        <w:div w:id="462693896">
          <w:marLeft w:val="0"/>
          <w:marRight w:val="0"/>
          <w:marTop w:val="0"/>
          <w:marBottom w:val="0"/>
          <w:divBdr>
            <w:top w:val="none" w:sz="0" w:space="0" w:color="auto"/>
            <w:left w:val="none" w:sz="0" w:space="0" w:color="auto"/>
            <w:bottom w:val="none" w:sz="0" w:space="0" w:color="auto"/>
            <w:right w:val="none" w:sz="0" w:space="0" w:color="auto"/>
          </w:divBdr>
        </w:div>
        <w:div w:id="38941133">
          <w:marLeft w:val="0"/>
          <w:marRight w:val="0"/>
          <w:marTop w:val="0"/>
          <w:marBottom w:val="0"/>
          <w:divBdr>
            <w:top w:val="none" w:sz="0" w:space="0" w:color="auto"/>
            <w:left w:val="none" w:sz="0" w:space="0" w:color="auto"/>
            <w:bottom w:val="none" w:sz="0" w:space="0" w:color="auto"/>
            <w:right w:val="none" w:sz="0" w:space="0" w:color="auto"/>
          </w:divBdr>
        </w:div>
        <w:div w:id="685326369">
          <w:marLeft w:val="0"/>
          <w:marRight w:val="0"/>
          <w:marTop w:val="0"/>
          <w:marBottom w:val="0"/>
          <w:divBdr>
            <w:top w:val="none" w:sz="0" w:space="0" w:color="auto"/>
            <w:left w:val="none" w:sz="0" w:space="0" w:color="auto"/>
            <w:bottom w:val="none" w:sz="0" w:space="0" w:color="auto"/>
            <w:right w:val="none" w:sz="0" w:space="0" w:color="auto"/>
          </w:divBdr>
        </w:div>
        <w:div w:id="1302689669">
          <w:marLeft w:val="0"/>
          <w:marRight w:val="0"/>
          <w:marTop w:val="0"/>
          <w:marBottom w:val="0"/>
          <w:divBdr>
            <w:top w:val="none" w:sz="0" w:space="0" w:color="auto"/>
            <w:left w:val="none" w:sz="0" w:space="0" w:color="auto"/>
            <w:bottom w:val="none" w:sz="0" w:space="0" w:color="auto"/>
            <w:right w:val="none" w:sz="0" w:space="0" w:color="auto"/>
          </w:divBdr>
        </w:div>
        <w:div w:id="1526822972">
          <w:marLeft w:val="0"/>
          <w:marRight w:val="0"/>
          <w:marTop w:val="0"/>
          <w:marBottom w:val="0"/>
          <w:divBdr>
            <w:top w:val="none" w:sz="0" w:space="0" w:color="auto"/>
            <w:left w:val="none" w:sz="0" w:space="0" w:color="auto"/>
            <w:bottom w:val="none" w:sz="0" w:space="0" w:color="auto"/>
            <w:right w:val="none" w:sz="0" w:space="0" w:color="auto"/>
          </w:divBdr>
        </w:div>
        <w:div w:id="1336884851">
          <w:marLeft w:val="0"/>
          <w:marRight w:val="0"/>
          <w:marTop w:val="0"/>
          <w:marBottom w:val="0"/>
          <w:divBdr>
            <w:top w:val="none" w:sz="0" w:space="0" w:color="auto"/>
            <w:left w:val="none" w:sz="0" w:space="0" w:color="auto"/>
            <w:bottom w:val="none" w:sz="0" w:space="0" w:color="auto"/>
            <w:right w:val="none" w:sz="0" w:space="0" w:color="auto"/>
          </w:divBdr>
        </w:div>
        <w:div w:id="1406029297">
          <w:marLeft w:val="0"/>
          <w:marRight w:val="0"/>
          <w:marTop w:val="0"/>
          <w:marBottom w:val="0"/>
          <w:divBdr>
            <w:top w:val="none" w:sz="0" w:space="0" w:color="auto"/>
            <w:left w:val="none" w:sz="0" w:space="0" w:color="auto"/>
            <w:bottom w:val="none" w:sz="0" w:space="0" w:color="auto"/>
            <w:right w:val="none" w:sz="0" w:space="0" w:color="auto"/>
          </w:divBdr>
        </w:div>
        <w:div w:id="677731984">
          <w:marLeft w:val="0"/>
          <w:marRight w:val="0"/>
          <w:marTop w:val="0"/>
          <w:marBottom w:val="0"/>
          <w:divBdr>
            <w:top w:val="none" w:sz="0" w:space="0" w:color="auto"/>
            <w:left w:val="none" w:sz="0" w:space="0" w:color="auto"/>
            <w:bottom w:val="none" w:sz="0" w:space="0" w:color="auto"/>
            <w:right w:val="none" w:sz="0" w:space="0" w:color="auto"/>
          </w:divBdr>
        </w:div>
        <w:div w:id="1780954766">
          <w:marLeft w:val="0"/>
          <w:marRight w:val="0"/>
          <w:marTop w:val="0"/>
          <w:marBottom w:val="0"/>
          <w:divBdr>
            <w:top w:val="none" w:sz="0" w:space="0" w:color="auto"/>
            <w:left w:val="none" w:sz="0" w:space="0" w:color="auto"/>
            <w:bottom w:val="none" w:sz="0" w:space="0" w:color="auto"/>
            <w:right w:val="none" w:sz="0" w:space="0" w:color="auto"/>
          </w:divBdr>
        </w:div>
        <w:div w:id="1869367552">
          <w:marLeft w:val="0"/>
          <w:marRight w:val="0"/>
          <w:marTop w:val="0"/>
          <w:marBottom w:val="0"/>
          <w:divBdr>
            <w:top w:val="none" w:sz="0" w:space="0" w:color="auto"/>
            <w:left w:val="none" w:sz="0" w:space="0" w:color="auto"/>
            <w:bottom w:val="none" w:sz="0" w:space="0" w:color="auto"/>
            <w:right w:val="none" w:sz="0" w:space="0" w:color="auto"/>
          </w:divBdr>
        </w:div>
        <w:div w:id="848176698">
          <w:marLeft w:val="0"/>
          <w:marRight w:val="0"/>
          <w:marTop w:val="0"/>
          <w:marBottom w:val="0"/>
          <w:divBdr>
            <w:top w:val="none" w:sz="0" w:space="0" w:color="auto"/>
            <w:left w:val="none" w:sz="0" w:space="0" w:color="auto"/>
            <w:bottom w:val="none" w:sz="0" w:space="0" w:color="auto"/>
            <w:right w:val="none" w:sz="0" w:space="0" w:color="auto"/>
          </w:divBdr>
        </w:div>
        <w:div w:id="66148563">
          <w:marLeft w:val="0"/>
          <w:marRight w:val="0"/>
          <w:marTop w:val="0"/>
          <w:marBottom w:val="0"/>
          <w:divBdr>
            <w:top w:val="none" w:sz="0" w:space="0" w:color="auto"/>
            <w:left w:val="none" w:sz="0" w:space="0" w:color="auto"/>
            <w:bottom w:val="none" w:sz="0" w:space="0" w:color="auto"/>
            <w:right w:val="none" w:sz="0" w:space="0" w:color="auto"/>
          </w:divBdr>
        </w:div>
        <w:div w:id="929966886">
          <w:marLeft w:val="0"/>
          <w:marRight w:val="0"/>
          <w:marTop w:val="0"/>
          <w:marBottom w:val="0"/>
          <w:divBdr>
            <w:top w:val="none" w:sz="0" w:space="0" w:color="auto"/>
            <w:left w:val="none" w:sz="0" w:space="0" w:color="auto"/>
            <w:bottom w:val="none" w:sz="0" w:space="0" w:color="auto"/>
            <w:right w:val="none" w:sz="0" w:space="0" w:color="auto"/>
          </w:divBdr>
        </w:div>
        <w:div w:id="1598906991">
          <w:marLeft w:val="0"/>
          <w:marRight w:val="0"/>
          <w:marTop w:val="0"/>
          <w:marBottom w:val="0"/>
          <w:divBdr>
            <w:top w:val="none" w:sz="0" w:space="0" w:color="auto"/>
            <w:left w:val="none" w:sz="0" w:space="0" w:color="auto"/>
            <w:bottom w:val="none" w:sz="0" w:space="0" w:color="auto"/>
            <w:right w:val="none" w:sz="0" w:space="0" w:color="auto"/>
          </w:divBdr>
        </w:div>
        <w:div w:id="1841582952">
          <w:marLeft w:val="0"/>
          <w:marRight w:val="0"/>
          <w:marTop w:val="0"/>
          <w:marBottom w:val="0"/>
          <w:divBdr>
            <w:top w:val="none" w:sz="0" w:space="0" w:color="auto"/>
            <w:left w:val="none" w:sz="0" w:space="0" w:color="auto"/>
            <w:bottom w:val="none" w:sz="0" w:space="0" w:color="auto"/>
            <w:right w:val="none" w:sz="0" w:space="0" w:color="auto"/>
          </w:divBdr>
        </w:div>
        <w:div w:id="1680354654">
          <w:marLeft w:val="0"/>
          <w:marRight w:val="0"/>
          <w:marTop w:val="0"/>
          <w:marBottom w:val="0"/>
          <w:divBdr>
            <w:top w:val="none" w:sz="0" w:space="0" w:color="auto"/>
            <w:left w:val="none" w:sz="0" w:space="0" w:color="auto"/>
            <w:bottom w:val="none" w:sz="0" w:space="0" w:color="auto"/>
            <w:right w:val="none" w:sz="0" w:space="0" w:color="auto"/>
          </w:divBdr>
        </w:div>
        <w:div w:id="2143422306">
          <w:marLeft w:val="0"/>
          <w:marRight w:val="0"/>
          <w:marTop w:val="0"/>
          <w:marBottom w:val="0"/>
          <w:divBdr>
            <w:top w:val="none" w:sz="0" w:space="0" w:color="auto"/>
            <w:left w:val="none" w:sz="0" w:space="0" w:color="auto"/>
            <w:bottom w:val="none" w:sz="0" w:space="0" w:color="auto"/>
            <w:right w:val="none" w:sz="0" w:space="0" w:color="auto"/>
          </w:divBdr>
        </w:div>
        <w:div w:id="1424303304">
          <w:marLeft w:val="0"/>
          <w:marRight w:val="0"/>
          <w:marTop w:val="0"/>
          <w:marBottom w:val="0"/>
          <w:divBdr>
            <w:top w:val="none" w:sz="0" w:space="0" w:color="auto"/>
            <w:left w:val="none" w:sz="0" w:space="0" w:color="auto"/>
            <w:bottom w:val="none" w:sz="0" w:space="0" w:color="auto"/>
            <w:right w:val="none" w:sz="0" w:space="0" w:color="auto"/>
          </w:divBdr>
        </w:div>
        <w:div w:id="725489030">
          <w:marLeft w:val="0"/>
          <w:marRight w:val="0"/>
          <w:marTop w:val="0"/>
          <w:marBottom w:val="0"/>
          <w:divBdr>
            <w:top w:val="none" w:sz="0" w:space="0" w:color="auto"/>
            <w:left w:val="none" w:sz="0" w:space="0" w:color="auto"/>
            <w:bottom w:val="none" w:sz="0" w:space="0" w:color="auto"/>
            <w:right w:val="none" w:sz="0" w:space="0" w:color="auto"/>
          </w:divBdr>
        </w:div>
      </w:divsChild>
    </w:div>
    <w:div w:id="1081878115">
      <w:bodyDiv w:val="1"/>
      <w:marLeft w:val="0"/>
      <w:marRight w:val="0"/>
      <w:marTop w:val="0"/>
      <w:marBottom w:val="0"/>
      <w:divBdr>
        <w:top w:val="none" w:sz="0" w:space="0" w:color="auto"/>
        <w:left w:val="none" w:sz="0" w:space="0" w:color="auto"/>
        <w:bottom w:val="none" w:sz="0" w:space="0" w:color="auto"/>
        <w:right w:val="none" w:sz="0" w:space="0" w:color="auto"/>
      </w:divBdr>
      <w:divsChild>
        <w:div w:id="953638585">
          <w:marLeft w:val="605"/>
          <w:marRight w:val="0"/>
          <w:marTop w:val="200"/>
          <w:marBottom w:val="40"/>
          <w:divBdr>
            <w:top w:val="none" w:sz="0" w:space="0" w:color="auto"/>
            <w:left w:val="none" w:sz="0" w:space="0" w:color="auto"/>
            <w:bottom w:val="none" w:sz="0" w:space="0" w:color="auto"/>
            <w:right w:val="none" w:sz="0" w:space="0" w:color="auto"/>
          </w:divBdr>
        </w:div>
        <w:div w:id="1887177639">
          <w:marLeft w:val="605"/>
          <w:marRight w:val="0"/>
          <w:marTop w:val="200"/>
          <w:marBottom w:val="40"/>
          <w:divBdr>
            <w:top w:val="none" w:sz="0" w:space="0" w:color="auto"/>
            <w:left w:val="none" w:sz="0" w:space="0" w:color="auto"/>
            <w:bottom w:val="none" w:sz="0" w:space="0" w:color="auto"/>
            <w:right w:val="none" w:sz="0" w:space="0" w:color="auto"/>
          </w:divBdr>
        </w:div>
        <w:div w:id="210390079">
          <w:marLeft w:val="605"/>
          <w:marRight w:val="0"/>
          <w:marTop w:val="200"/>
          <w:marBottom w:val="40"/>
          <w:divBdr>
            <w:top w:val="none" w:sz="0" w:space="0" w:color="auto"/>
            <w:left w:val="none" w:sz="0" w:space="0" w:color="auto"/>
            <w:bottom w:val="none" w:sz="0" w:space="0" w:color="auto"/>
            <w:right w:val="none" w:sz="0" w:space="0" w:color="auto"/>
          </w:divBdr>
        </w:div>
        <w:div w:id="1527981401">
          <w:marLeft w:val="605"/>
          <w:marRight w:val="0"/>
          <w:marTop w:val="200"/>
          <w:marBottom w:val="40"/>
          <w:divBdr>
            <w:top w:val="none" w:sz="0" w:space="0" w:color="auto"/>
            <w:left w:val="none" w:sz="0" w:space="0" w:color="auto"/>
            <w:bottom w:val="none" w:sz="0" w:space="0" w:color="auto"/>
            <w:right w:val="none" w:sz="0" w:space="0" w:color="auto"/>
          </w:divBdr>
        </w:div>
        <w:div w:id="315576993">
          <w:marLeft w:val="605"/>
          <w:marRight w:val="0"/>
          <w:marTop w:val="200"/>
          <w:marBottom w:val="40"/>
          <w:divBdr>
            <w:top w:val="none" w:sz="0" w:space="0" w:color="auto"/>
            <w:left w:val="none" w:sz="0" w:space="0" w:color="auto"/>
            <w:bottom w:val="none" w:sz="0" w:space="0" w:color="auto"/>
            <w:right w:val="none" w:sz="0" w:space="0" w:color="auto"/>
          </w:divBdr>
        </w:div>
        <w:div w:id="527765558">
          <w:marLeft w:val="1440"/>
          <w:marRight w:val="0"/>
          <w:marTop w:val="100"/>
          <w:marBottom w:val="40"/>
          <w:divBdr>
            <w:top w:val="none" w:sz="0" w:space="0" w:color="auto"/>
            <w:left w:val="none" w:sz="0" w:space="0" w:color="auto"/>
            <w:bottom w:val="none" w:sz="0" w:space="0" w:color="auto"/>
            <w:right w:val="none" w:sz="0" w:space="0" w:color="auto"/>
          </w:divBdr>
        </w:div>
        <w:div w:id="2060395972">
          <w:marLeft w:val="1440"/>
          <w:marRight w:val="0"/>
          <w:marTop w:val="100"/>
          <w:marBottom w:val="40"/>
          <w:divBdr>
            <w:top w:val="none" w:sz="0" w:space="0" w:color="auto"/>
            <w:left w:val="none" w:sz="0" w:space="0" w:color="auto"/>
            <w:bottom w:val="none" w:sz="0" w:space="0" w:color="auto"/>
            <w:right w:val="none" w:sz="0" w:space="0" w:color="auto"/>
          </w:divBdr>
        </w:div>
        <w:div w:id="1895191972">
          <w:marLeft w:val="1440"/>
          <w:marRight w:val="0"/>
          <w:marTop w:val="100"/>
          <w:marBottom w:val="40"/>
          <w:divBdr>
            <w:top w:val="none" w:sz="0" w:space="0" w:color="auto"/>
            <w:left w:val="none" w:sz="0" w:space="0" w:color="auto"/>
            <w:bottom w:val="none" w:sz="0" w:space="0" w:color="auto"/>
            <w:right w:val="none" w:sz="0" w:space="0" w:color="auto"/>
          </w:divBdr>
        </w:div>
        <w:div w:id="1736663245">
          <w:marLeft w:val="1440"/>
          <w:marRight w:val="0"/>
          <w:marTop w:val="100"/>
          <w:marBottom w:val="40"/>
          <w:divBdr>
            <w:top w:val="none" w:sz="0" w:space="0" w:color="auto"/>
            <w:left w:val="none" w:sz="0" w:space="0" w:color="auto"/>
            <w:bottom w:val="none" w:sz="0" w:space="0" w:color="auto"/>
            <w:right w:val="none" w:sz="0" w:space="0" w:color="auto"/>
          </w:divBdr>
        </w:div>
      </w:divsChild>
    </w:div>
    <w:div w:id="1114984889">
      <w:bodyDiv w:val="1"/>
      <w:marLeft w:val="0"/>
      <w:marRight w:val="0"/>
      <w:marTop w:val="0"/>
      <w:marBottom w:val="0"/>
      <w:divBdr>
        <w:top w:val="none" w:sz="0" w:space="0" w:color="auto"/>
        <w:left w:val="none" w:sz="0" w:space="0" w:color="auto"/>
        <w:bottom w:val="none" w:sz="0" w:space="0" w:color="auto"/>
        <w:right w:val="none" w:sz="0" w:space="0" w:color="auto"/>
      </w:divBdr>
      <w:divsChild>
        <w:div w:id="1909262745">
          <w:marLeft w:val="547"/>
          <w:marRight w:val="0"/>
          <w:marTop w:val="0"/>
          <w:marBottom w:val="0"/>
          <w:divBdr>
            <w:top w:val="none" w:sz="0" w:space="0" w:color="auto"/>
            <w:left w:val="none" w:sz="0" w:space="0" w:color="auto"/>
            <w:bottom w:val="none" w:sz="0" w:space="0" w:color="auto"/>
            <w:right w:val="none" w:sz="0" w:space="0" w:color="auto"/>
          </w:divBdr>
        </w:div>
        <w:div w:id="672995634">
          <w:marLeft w:val="547"/>
          <w:marRight w:val="0"/>
          <w:marTop w:val="0"/>
          <w:marBottom w:val="0"/>
          <w:divBdr>
            <w:top w:val="none" w:sz="0" w:space="0" w:color="auto"/>
            <w:left w:val="none" w:sz="0" w:space="0" w:color="auto"/>
            <w:bottom w:val="none" w:sz="0" w:space="0" w:color="auto"/>
            <w:right w:val="none" w:sz="0" w:space="0" w:color="auto"/>
          </w:divBdr>
        </w:div>
        <w:div w:id="747045938">
          <w:marLeft w:val="547"/>
          <w:marRight w:val="0"/>
          <w:marTop w:val="0"/>
          <w:marBottom w:val="0"/>
          <w:divBdr>
            <w:top w:val="none" w:sz="0" w:space="0" w:color="auto"/>
            <w:left w:val="none" w:sz="0" w:space="0" w:color="auto"/>
            <w:bottom w:val="none" w:sz="0" w:space="0" w:color="auto"/>
            <w:right w:val="none" w:sz="0" w:space="0" w:color="auto"/>
          </w:divBdr>
        </w:div>
        <w:div w:id="1669016983">
          <w:marLeft w:val="547"/>
          <w:marRight w:val="0"/>
          <w:marTop w:val="0"/>
          <w:marBottom w:val="0"/>
          <w:divBdr>
            <w:top w:val="none" w:sz="0" w:space="0" w:color="auto"/>
            <w:left w:val="none" w:sz="0" w:space="0" w:color="auto"/>
            <w:bottom w:val="none" w:sz="0" w:space="0" w:color="auto"/>
            <w:right w:val="none" w:sz="0" w:space="0" w:color="auto"/>
          </w:divBdr>
        </w:div>
        <w:div w:id="438528226">
          <w:marLeft w:val="547"/>
          <w:marRight w:val="0"/>
          <w:marTop w:val="0"/>
          <w:marBottom w:val="0"/>
          <w:divBdr>
            <w:top w:val="none" w:sz="0" w:space="0" w:color="auto"/>
            <w:left w:val="none" w:sz="0" w:space="0" w:color="auto"/>
            <w:bottom w:val="none" w:sz="0" w:space="0" w:color="auto"/>
            <w:right w:val="none" w:sz="0" w:space="0" w:color="auto"/>
          </w:divBdr>
        </w:div>
      </w:divsChild>
    </w:div>
    <w:div w:id="1146824062">
      <w:bodyDiv w:val="1"/>
      <w:marLeft w:val="0"/>
      <w:marRight w:val="0"/>
      <w:marTop w:val="0"/>
      <w:marBottom w:val="0"/>
      <w:divBdr>
        <w:top w:val="none" w:sz="0" w:space="0" w:color="auto"/>
        <w:left w:val="none" w:sz="0" w:space="0" w:color="auto"/>
        <w:bottom w:val="none" w:sz="0" w:space="0" w:color="auto"/>
        <w:right w:val="none" w:sz="0" w:space="0" w:color="auto"/>
      </w:divBdr>
      <w:divsChild>
        <w:div w:id="764766820">
          <w:marLeft w:val="547"/>
          <w:marRight w:val="0"/>
          <w:marTop w:val="0"/>
          <w:marBottom w:val="0"/>
          <w:divBdr>
            <w:top w:val="none" w:sz="0" w:space="0" w:color="auto"/>
            <w:left w:val="none" w:sz="0" w:space="0" w:color="auto"/>
            <w:bottom w:val="none" w:sz="0" w:space="0" w:color="auto"/>
            <w:right w:val="none" w:sz="0" w:space="0" w:color="auto"/>
          </w:divBdr>
        </w:div>
        <w:div w:id="1230649709">
          <w:marLeft w:val="1166"/>
          <w:marRight w:val="0"/>
          <w:marTop w:val="0"/>
          <w:marBottom w:val="0"/>
          <w:divBdr>
            <w:top w:val="none" w:sz="0" w:space="0" w:color="auto"/>
            <w:left w:val="none" w:sz="0" w:space="0" w:color="auto"/>
            <w:bottom w:val="none" w:sz="0" w:space="0" w:color="auto"/>
            <w:right w:val="none" w:sz="0" w:space="0" w:color="auto"/>
          </w:divBdr>
        </w:div>
        <w:div w:id="1147013758">
          <w:marLeft w:val="1166"/>
          <w:marRight w:val="0"/>
          <w:marTop w:val="0"/>
          <w:marBottom w:val="0"/>
          <w:divBdr>
            <w:top w:val="none" w:sz="0" w:space="0" w:color="auto"/>
            <w:left w:val="none" w:sz="0" w:space="0" w:color="auto"/>
            <w:bottom w:val="none" w:sz="0" w:space="0" w:color="auto"/>
            <w:right w:val="none" w:sz="0" w:space="0" w:color="auto"/>
          </w:divBdr>
        </w:div>
        <w:div w:id="2021351776">
          <w:marLeft w:val="1166"/>
          <w:marRight w:val="0"/>
          <w:marTop w:val="0"/>
          <w:marBottom w:val="0"/>
          <w:divBdr>
            <w:top w:val="none" w:sz="0" w:space="0" w:color="auto"/>
            <w:left w:val="none" w:sz="0" w:space="0" w:color="auto"/>
            <w:bottom w:val="none" w:sz="0" w:space="0" w:color="auto"/>
            <w:right w:val="none" w:sz="0" w:space="0" w:color="auto"/>
          </w:divBdr>
        </w:div>
        <w:div w:id="717053817">
          <w:marLeft w:val="1166"/>
          <w:marRight w:val="0"/>
          <w:marTop w:val="0"/>
          <w:marBottom w:val="0"/>
          <w:divBdr>
            <w:top w:val="none" w:sz="0" w:space="0" w:color="auto"/>
            <w:left w:val="none" w:sz="0" w:space="0" w:color="auto"/>
            <w:bottom w:val="none" w:sz="0" w:space="0" w:color="auto"/>
            <w:right w:val="none" w:sz="0" w:space="0" w:color="auto"/>
          </w:divBdr>
        </w:div>
        <w:div w:id="1809931510">
          <w:marLeft w:val="547"/>
          <w:marRight w:val="0"/>
          <w:marTop w:val="0"/>
          <w:marBottom w:val="0"/>
          <w:divBdr>
            <w:top w:val="none" w:sz="0" w:space="0" w:color="auto"/>
            <w:left w:val="none" w:sz="0" w:space="0" w:color="auto"/>
            <w:bottom w:val="none" w:sz="0" w:space="0" w:color="auto"/>
            <w:right w:val="none" w:sz="0" w:space="0" w:color="auto"/>
          </w:divBdr>
        </w:div>
        <w:div w:id="717365201">
          <w:marLeft w:val="1166"/>
          <w:marRight w:val="0"/>
          <w:marTop w:val="0"/>
          <w:marBottom w:val="0"/>
          <w:divBdr>
            <w:top w:val="none" w:sz="0" w:space="0" w:color="auto"/>
            <w:left w:val="none" w:sz="0" w:space="0" w:color="auto"/>
            <w:bottom w:val="none" w:sz="0" w:space="0" w:color="auto"/>
            <w:right w:val="none" w:sz="0" w:space="0" w:color="auto"/>
          </w:divBdr>
        </w:div>
        <w:div w:id="1325932318">
          <w:marLeft w:val="547"/>
          <w:marRight w:val="0"/>
          <w:marTop w:val="0"/>
          <w:marBottom w:val="0"/>
          <w:divBdr>
            <w:top w:val="none" w:sz="0" w:space="0" w:color="auto"/>
            <w:left w:val="none" w:sz="0" w:space="0" w:color="auto"/>
            <w:bottom w:val="none" w:sz="0" w:space="0" w:color="auto"/>
            <w:right w:val="none" w:sz="0" w:space="0" w:color="auto"/>
          </w:divBdr>
        </w:div>
        <w:div w:id="2076538660">
          <w:marLeft w:val="1166"/>
          <w:marRight w:val="0"/>
          <w:marTop w:val="0"/>
          <w:marBottom w:val="0"/>
          <w:divBdr>
            <w:top w:val="none" w:sz="0" w:space="0" w:color="auto"/>
            <w:left w:val="none" w:sz="0" w:space="0" w:color="auto"/>
            <w:bottom w:val="none" w:sz="0" w:space="0" w:color="auto"/>
            <w:right w:val="none" w:sz="0" w:space="0" w:color="auto"/>
          </w:divBdr>
        </w:div>
        <w:div w:id="1122918079">
          <w:marLeft w:val="547"/>
          <w:marRight w:val="0"/>
          <w:marTop w:val="0"/>
          <w:marBottom w:val="0"/>
          <w:divBdr>
            <w:top w:val="none" w:sz="0" w:space="0" w:color="auto"/>
            <w:left w:val="none" w:sz="0" w:space="0" w:color="auto"/>
            <w:bottom w:val="none" w:sz="0" w:space="0" w:color="auto"/>
            <w:right w:val="none" w:sz="0" w:space="0" w:color="auto"/>
          </w:divBdr>
        </w:div>
        <w:div w:id="1186794868">
          <w:marLeft w:val="1166"/>
          <w:marRight w:val="0"/>
          <w:marTop w:val="0"/>
          <w:marBottom w:val="0"/>
          <w:divBdr>
            <w:top w:val="none" w:sz="0" w:space="0" w:color="auto"/>
            <w:left w:val="none" w:sz="0" w:space="0" w:color="auto"/>
            <w:bottom w:val="none" w:sz="0" w:space="0" w:color="auto"/>
            <w:right w:val="none" w:sz="0" w:space="0" w:color="auto"/>
          </w:divBdr>
        </w:div>
        <w:div w:id="905918259">
          <w:marLeft w:val="1166"/>
          <w:marRight w:val="0"/>
          <w:marTop w:val="0"/>
          <w:marBottom w:val="0"/>
          <w:divBdr>
            <w:top w:val="none" w:sz="0" w:space="0" w:color="auto"/>
            <w:left w:val="none" w:sz="0" w:space="0" w:color="auto"/>
            <w:bottom w:val="none" w:sz="0" w:space="0" w:color="auto"/>
            <w:right w:val="none" w:sz="0" w:space="0" w:color="auto"/>
          </w:divBdr>
        </w:div>
      </w:divsChild>
    </w:div>
    <w:div w:id="1208176311">
      <w:bodyDiv w:val="1"/>
      <w:marLeft w:val="0"/>
      <w:marRight w:val="0"/>
      <w:marTop w:val="0"/>
      <w:marBottom w:val="0"/>
      <w:divBdr>
        <w:top w:val="none" w:sz="0" w:space="0" w:color="auto"/>
        <w:left w:val="none" w:sz="0" w:space="0" w:color="auto"/>
        <w:bottom w:val="none" w:sz="0" w:space="0" w:color="auto"/>
        <w:right w:val="none" w:sz="0" w:space="0" w:color="auto"/>
      </w:divBdr>
      <w:divsChild>
        <w:div w:id="509953433">
          <w:marLeft w:val="547"/>
          <w:marRight w:val="0"/>
          <w:marTop w:val="0"/>
          <w:marBottom w:val="0"/>
          <w:divBdr>
            <w:top w:val="none" w:sz="0" w:space="0" w:color="auto"/>
            <w:left w:val="none" w:sz="0" w:space="0" w:color="auto"/>
            <w:bottom w:val="none" w:sz="0" w:space="0" w:color="auto"/>
            <w:right w:val="none" w:sz="0" w:space="0" w:color="auto"/>
          </w:divBdr>
        </w:div>
        <w:div w:id="1856529416">
          <w:marLeft w:val="547"/>
          <w:marRight w:val="0"/>
          <w:marTop w:val="0"/>
          <w:marBottom w:val="0"/>
          <w:divBdr>
            <w:top w:val="none" w:sz="0" w:space="0" w:color="auto"/>
            <w:left w:val="none" w:sz="0" w:space="0" w:color="auto"/>
            <w:bottom w:val="none" w:sz="0" w:space="0" w:color="auto"/>
            <w:right w:val="none" w:sz="0" w:space="0" w:color="auto"/>
          </w:divBdr>
        </w:div>
        <w:div w:id="1906640883">
          <w:marLeft w:val="547"/>
          <w:marRight w:val="0"/>
          <w:marTop w:val="0"/>
          <w:marBottom w:val="0"/>
          <w:divBdr>
            <w:top w:val="none" w:sz="0" w:space="0" w:color="auto"/>
            <w:left w:val="none" w:sz="0" w:space="0" w:color="auto"/>
            <w:bottom w:val="none" w:sz="0" w:space="0" w:color="auto"/>
            <w:right w:val="none" w:sz="0" w:space="0" w:color="auto"/>
          </w:divBdr>
        </w:div>
        <w:div w:id="350498900">
          <w:marLeft w:val="547"/>
          <w:marRight w:val="0"/>
          <w:marTop w:val="0"/>
          <w:marBottom w:val="0"/>
          <w:divBdr>
            <w:top w:val="none" w:sz="0" w:space="0" w:color="auto"/>
            <w:left w:val="none" w:sz="0" w:space="0" w:color="auto"/>
            <w:bottom w:val="none" w:sz="0" w:space="0" w:color="auto"/>
            <w:right w:val="none" w:sz="0" w:space="0" w:color="auto"/>
          </w:divBdr>
        </w:div>
        <w:div w:id="1014696969">
          <w:marLeft w:val="547"/>
          <w:marRight w:val="0"/>
          <w:marTop w:val="0"/>
          <w:marBottom w:val="0"/>
          <w:divBdr>
            <w:top w:val="none" w:sz="0" w:space="0" w:color="auto"/>
            <w:left w:val="none" w:sz="0" w:space="0" w:color="auto"/>
            <w:bottom w:val="none" w:sz="0" w:space="0" w:color="auto"/>
            <w:right w:val="none" w:sz="0" w:space="0" w:color="auto"/>
          </w:divBdr>
        </w:div>
      </w:divsChild>
    </w:div>
    <w:div w:id="1213080554">
      <w:bodyDiv w:val="1"/>
      <w:marLeft w:val="0"/>
      <w:marRight w:val="0"/>
      <w:marTop w:val="0"/>
      <w:marBottom w:val="0"/>
      <w:divBdr>
        <w:top w:val="none" w:sz="0" w:space="0" w:color="auto"/>
        <w:left w:val="none" w:sz="0" w:space="0" w:color="auto"/>
        <w:bottom w:val="none" w:sz="0" w:space="0" w:color="auto"/>
        <w:right w:val="none" w:sz="0" w:space="0" w:color="auto"/>
      </w:divBdr>
    </w:div>
    <w:div w:id="1361854937">
      <w:bodyDiv w:val="1"/>
      <w:marLeft w:val="0"/>
      <w:marRight w:val="0"/>
      <w:marTop w:val="0"/>
      <w:marBottom w:val="0"/>
      <w:divBdr>
        <w:top w:val="none" w:sz="0" w:space="0" w:color="auto"/>
        <w:left w:val="none" w:sz="0" w:space="0" w:color="auto"/>
        <w:bottom w:val="none" w:sz="0" w:space="0" w:color="auto"/>
        <w:right w:val="none" w:sz="0" w:space="0" w:color="auto"/>
      </w:divBdr>
    </w:div>
    <w:div w:id="1417437366">
      <w:bodyDiv w:val="1"/>
      <w:marLeft w:val="0"/>
      <w:marRight w:val="0"/>
      <w:marTop w:val="0"/>
      <w:marBottom w:val="0"/>
      <w:divBdr>
        <w:top w:val="none" w:sz="0" w:space="0" w:color="auto"/>
        <w:left w:val="none" w:sz="0" w:space="0" w:color="auto"/>
        <w:bottom w:val="none" w:sz="0" w:space="0" w:color="auto"/>
        <w:right w:val="none" w:sz="0" w:space="0" w:color="auto"/>
      </w:divBdr>
      <w:divsChild>
        <w:div w:id="1646742411">
          <w:marLeft w:val="0"/>
          <w:marRight w:val="0"/>
          <w:marTop w:val="0"/>
          <w:marBottom w:val="0"/>
          <w:divBdr>
            <w:top w:val="none" w:sz="0" w:space="0" w:color="auto"/>
            <w:left w:val="none" w:sz="0" w:space="0" w:color="auto"/>
            <w:bottom w:val="none" w:sz="0" w:space="0" w:color="auto"/>
            <w:right w:val="none" w:sz="0" w:space="0" w:color="auto"/>
          </w:divBdr>
        </w:div>
        <w:div w:id="697852940">
          <w:marLeft w:val="0"/>
          <w:marRight w:val="0"/>
          <w:marTop w:val="0"/>
          <w:marBottom w:val="0"/>
          <w:divBdr>
            <w:top w:val="none" w:sz="0" w:space="0" w:color="auto"/>
            <w:left w:val="none" w:sz="0" w:space="0" w:color="auto"/>
            <w:bottom w:val="none" w:sz="0" w:space="0" w:color="auto"/>
            <w:right w:val="none" w:sz="0" w:space="0" w:color="auto"/>
          </w:divBdr>
        </w:div>
        <w:div w:id="1000045528">
          <w:marLeft w:val="0"/>
          <w:marRight w:val="0"/>
          <w:marTop w:val="0"/>
          <w:marBottom w:val="0"/>
          <w:divBdr>
            <w:top w:val="none" w:sz="0" w:space="0" w:color="auto"/>
            <w:left w:val="none" w:sz="0" w:space="0" w:color="auto"/>
            <w:bottom w:val="none" w:sz="0" w:space="0" w:color="auto"/>
            <w:right w:val="none" w:sz="0" w:space="0" w:color="auto"/>
          </w:divBdr>
        </w:div>
        <w:div w:id="1124932038">
          <w:marLeft w:val="0"/>
          <w:marRight w:val="0"/>
          <w:marTop w:val="0"/>
          <w:marBottom w:val="0"/>
          <w:divBdr>
            <w:top w:val="none" w:sz="0" w:space="0" w:color="auto"/>
            <w:left w:val="none" w:sz="0" w:space="0" w:color="auto"/>
            <w:bottom w:val="none" w:sz="0" w:space="0" w:color="auto"/>
            <w:right w:val="none" w:sz="0" w:space="0" w:color="auto"/>
          </w:divBdr>
        </w:div>
        <w:div w:id="1474787844">
          <w:marLeft w:val="0"/>
          <w:marRight w:val="0"/>
          <w:marTop w:val="0"/>
          <w:marBottom w:val="0"/>
          <w:divBdr>
            <w:top w:val="none" w:sz="0" w:space="0" w:color="auto"/>
            <w:left w:val="none" w:sz="0" w:space="0" w:color="auto"/>
            <w:bottom w:val="none" w:sz="0" w:space="0" w:color="auto"/>
            <w:right w:val="none" w:sz="0" w:space="0" w:color="auto"/>
          </w:divBdr>
        </w:div>
        <w:div w:id="86735262">
          <w:marLeft w:val="0"/>
          <w:marRight w:val="0"/>
          <w:marTop w:val="0"/>
          <w:marBottom w:val="0"/>
          <w:divBdr>
            <w:top w:val="none" w:sz="0" w:space="0" w:color="auto"/>
            <w:left w:val="none" w:sz="0" w:space="0" w:color="auto"/>
            <w:bottom w:val="none" w:sz="0" w:space="0" w:color="auto"/>
            <w:right w:val="none" w:sz="0" w:space="0" w:color="auto"/>
          </w:divBdr>
        </w:div>
        <w:div w:id="1366173747">
          <w:marLeft w:val="0"/>
          <w:marRight w:val="0"/>
          <w:marTop w:val="0"/>
          <w:marBottom w:val="0"/>
          <w:divBdr>
            <w:top w:val="none" w:sz="0" w:space="0" w:color="auto"/>
            <w:left w:val="none" w:sz="0" w:space="0" w:color="auto"/>
            <w:bottom w:val="none" w:sz="0" w:space="0" w:color="auto"/>
            <w:right w:val="none" w:sz="0" w:space="0" w:color="auto"/>
          </w:divBdr>
        </w:div>
        <w:div w:id="1293710826">
          <w:marLeft w:val="0"/>
          <w:marRight w:val="0"/>
          <w:marTop w:val="0"/>
          <w:marBottom w:val="0"/>
          <w:divBdr>
            <w:top w:val="none" w:sz="0" w:space="0" w:color="auto"/>
            <w:left w:val="none" w:sz="0" w:space="0" w:color="auto"/>
            <w:bottom w:val="none" w:sz="0" w:space="0" w:color="auto"/>
            <w:right w:val="none" w:sz="0" w:space="0" w:color="auto"/>
          </w:divBdr>
        </w:div>
        <w:div w:id="1130978169">
          <w:marLeft w:val="0"/>
          <w:marRight w:val="0"/>
          <w:marTop w:val="0"/>
          <w:marBottom w:val="0"/>
          <w:divBdr>
            <w:top w:val="none" w:sz="0" w:space="0" w:color="auto"/>
            <w:left w:val="none" w:sz="0" w:space="0" w:color="auto"/>
            <w:bottom w:val="none" w:sz="0" w:space="0" w:color="auto"/>
            <w:right w:val="none" w:sz="0" w:space="0" w:color="auto"/>
          </w:divBdr>
        </w:div>
        <w:div w:id="1471823568">
          <w:marLeft w:val="0"/>
          <w:marRight w:val="0"/>
          <w:marTop w:val="0"/>
          <w:marBottom w:val="0"/>
          <w:divBdr>
            <w:top w:val="none" w:sz="0" w:space="0" w:color="auto"/>
            <w:left w:val="none" w:sz="0" w:space="0" w:color="auto"/>
            <w:bottom w:val="none" w:sz="0" w:space="0" w:color="auto"/>
            <w:right w:val="none" w:sz="0" w:space="0" w:color="auto"/>
          </w:divBdr>
        </w:div>
        <w:div w:id="1541894249">
          <w:marLeft w:val="0"/>
          <w:marRight w:val="0"/>
          <w:marTop w:val="0"/>
          <w:marBottom w:val="0"/>
          <w:divBdr>
            <w:top w:val="none" w:sz="0" w:space="0" w:color="auto"/>
            <w:left w:val="none" w:sz="0" w:space="0" w:color="auto"/>
            <w:bottom w:val="none" w:sz="0" w:space="0" w:color="auto"/>
            <w:right w:val="none" w:sz="0" w:space="0" w:color="auto"/>
          </w:divBdr>
        </w:div>
        <w:div w:id="521436247">
          <w:marLeft w:val="0"/>
          <w:marRight w:val="0"/>
          <w:marTop w:val="0"/>
          <w:marBottom w:val="0"/>
          <w:divBdr>
            <w:top w:val="none" w:sz="0" w:space="0" w:color="auto"/>
            <w:left w:val="none" w:sz="0" w:space="0" w:color="auto"/>
            <w:bottom w:val="none" w:sz="0" w:space="0" w:color="auto"/>
            <w:right w:val="none" w:sz="0" w:space="0" w:color="auto"/>
          </w:divBdr>
        </w:div>
        <w:div w:id="1207135121">
          <w:marLeft w:val="0"/>
          <w:marRight w:val="0"/>
          <w:marTop w:val="0"/>
          <w:marBottom w:val="0"/>
          <w:divBdr>
            <w:top w:val="none" w:sz="0" w:space="0" w:color="auto"/>
            <w:left w:val="none" w:sz="0" w:space="0" w:color="auto"/>
            <w:bottom w:val="none" w:sz="0" w:space="0" w:color="auto"/>
            <w:right w:val="none" w:sz="0" w:space="0" w:color="auto"/>
          </w:divBdr>
        </w:div>
        <w:div w:id="822086440">
          <w:marLeft w:val="0"/>
          <w:marRight w:val="0"/>
          <w:marTop w:val="0"/>
          <w:marBottom w:val="0"/>
          <w:divBdr>
            <w:top w:val="none" w:sz="0" w:space="0" w:color="auto"/>
            <w:left w:val="none" w:sz="0" w:space="0" w:color="auto"/>
            <w:bottom w:val="none" w:sz="0" w:space="0" w:color="auto"/>
            <w:right w:val="none" w:sz="0" w:space="0" w:color="auto"/>
          </w:divBdr>
        </w:div>
        <w:div w:id="257059683">
          <w:marLeft w:val="0"/>
          <w:marRight w:val="0"/>
          <w:marTop w:val="0"/>
          <w:marBottom w:val="0"/>
          <w:divBdr>
            <w:top w:val="none" w:sz="0" w:space="0" w:color="auto"/>
            <w:left w:val="none" w:sz="0" w:space="0" w:color="auto"/>
            <w:bottom w:val="none" w:sz="0" w:space="0" w:color="auto"/>
            <w:right w:val="none" w:sz="0" w:space="0" w:color="auto"/>
          </w:divBdr>
        </w:div>
        <w:div w:id="1788545200">
          <w:marLeft w:val="0"/>
          <w:marRight w:val="0"/>
          <w:marTop w:val="0"/>
          <w:marBottom w:val="0"/>
          <w:divBdr>
            <w:top w:val="none" w:sz="0" w:space="0" w:color="auto"/>
            <w:left w:val="none" w:sz="0" w:space="0" w:color="auto"/>
            <w:bottom w:val="none" w:sz="0" w:space="0" w:color="auto"/>
            <w:right w:val="none" w:sz="0" w:space="0" w:color="auto"/>
          </w:divBdr>
        </w:div>
        <w:div w:id="1608197308">
          <w:marLeft w:val="0"/>
          <w:marRight w:val="0"/>
          <w:marTop w:val="0"/>
          <w:marBottom w:val="0"/>
          <w:divBdr>
            <w:top w:val="none" w:sz="0" w:space="0" w:color="auto"/>
            <w:left w:val="none" w:sz="0" w:space="0" w:color="auto"/>
            <w:bottom w:val="none" w:sz="0" w:space="0" w:color="auto"/>
            <w:right w:val="none" w:sz="0" w:space="0" w:color="auto"/>
          </w:divBdr>
        </w:div>
        <w:div w:id="1272514089">
          <w:marLeft w:val="0"/>
          <w:marRight w:val="0"/>
          <w:marTop w:val="0"/>
          <w:marBottom w:val="0"/>
          <w:divBdr>
            <w:top w:val="none" w:sz="0" w:space="0" w:color="auto"/>
            <w:left w:val="none" w:sz="0" w:space="0" w:color="auto"/>
            <w:bottom w:val="none" w:sz="0" w:space="0" w:color="auto"/>
            <w:right w:val="none" w:sz="0" w:space="0" w:color="auto"/>
          </w:divBdr>
        </w:div>
        <w:div w:id="1503550599">
          <w:marLeft w:val="0"/>
          <w:marRight w:val="0"/>
          <w:marTop w:val="0"/>
          <w:marBottom w:val="0"/>
          <w:divBdr>
            <w:top w:val="none" w:sz="0" w:space="0" w:color="auto"/>
            <w:left w:val="none" w:sz="0" w:space="0" w:color="auto"/>
            <w:bottom w:val="none" w:sz="0" w:space="0" w:color="auto"/>
            <w:right w:val="none" w:sz="0" w:space="0" w:color="auto"/>
          </w:divBdr>
        </w:div>
      </w:divsChild>
    </w:div>
    <w:div w:id="1463965978">
      <w:bodyDiv w:val="1"/>
      <w:marLeft w:val="0"/>
      <w:marRight w:val="0"/>
      <w:marTop w:val="0"/>
      <w:marBottom w:val="0"/>
      <w:divBdr>
        <w:top w:val="none" w:sz="0" w:space="0" w:color="auto"/>
        <w:left w:val="none" w:sz="0" w:space="0" w:color="auto"/>
        <w:bottom w:val="none" w:sz="0" w:space="0" w:color="auto"/>
        <w:right w:val="none" w:sz="0" w:space="0" w:color="auto"/>
      </w:divBdr>
    </w:div>
    <w:div w:id="1465806840">
      <w:bodyDiv w:val="1"/>
      <w:marLeft w:val="0"/>
      <w:marRight w:val="0"/>
      <w:marTop w:val="0"/>
      <w:marBottom w:val="0"/>
      <w:divBdr>
        <w:top w:val="none" w:sz="0" w:space="0" w:color="auto"/>
        <w:left w:val="none" w:sz="0" w:space="0" w:color="auto"/>
        <w:bottom w:val="none" w:sz="0" w:space="0" w:color="auto"/>
        <w:right w:val="none" w:sz="0" w:space="0" w:color="auto"/>
      </w:divBdr>
      <w:divsChild>
        <w:div w:id="1897692591">
          <w:marLeft w:val="605"/>
          <w:marRight w:val="0"/>
          <w:marTop w:val="200"/>
          <w:marBottom w:val="40"/>
          <w:divBdr>
            <w:top w:val="none" w:sz="0" w:space="0" w:color="auto"/>
            <w:left w:val="none" w:sz="0" w:space="0" w:color="auto"/>
            <w:bottom w:val="none" w:sz="0" w:space="0" w:color="auto"/>
            <w:right w:val="none" w:sz="0" w:space="0" w:color="auto"/>
          </w:divBdr>
        </w:div>
        <w:div w:id="1119839475">
          <w:marLeft w:val="605"/>
          <w:marRight w:val="0"/>
          <w:marTop w:val="200"/>
          <w:marBottom w:val="40"/>
          <w:divBdr>
            <w:top w:val="none" w:sz="0" w:space="0" w:color="auto"/>
            <w:left w:val="none" w:sz="0" w:space="0" w:color="auto"/>
            <w:bottom w:val="none" w:sz="0" w:space="0" w:color="auto"/>
            <w:right w:val="none" w:sz="0" w:space="0" w:color="auto"/>
          </w:divBdr>
        </w:div>
        <w:div w:id="421218195">
          <w:marLeft w:val="605"/>
          <w:marRight w:val="0"/>
          <w:marTop w:val="200"/>
          <w:marBottom w:val="40"/>
          <w:divBdr>
            <w:top w:val="none" w:sz="0" w:space="0" w:color="auto"/>
            <w:left w:val="none" w:sz="0" w:space="0" w:color="auto"/>
            <w:bottom w:val="none" w:sz="0" w:space="0" w:color="auto"/>
            <w:right w:val="none" w:sz="0" w:space="0" w:color="auto"/>
          </w:divBdr>
        </w:div>
        <w:div w:id="742340437">
          <w:marLeft w:val="1440"/>
          <w:marRight w:val="0"/>
          <w:marTop w:val="100"/>
          <w:marBottom w:val="40"/>
          <w:divBdr>
            <w:top w:val="none" w:sz="0" w:space="0" w:color="auto"/>
            <w:left w:val="none" w:sz="0" w:space="0" w:color="auto"/>
            <w:bottom w:val="none" w:sz="0" w:space="0" w:color="auto"/>
            <w:right w:val="none" w:sz="0" w:space="0" w:color="auto"/>
          </w:divBdr>
        </w:div>
        <w:div w:id="1440025820">
          <w:marLeft w:val="1440"/>
          <w:marRight w:val="0"/>
          <w:marTop w:val="100"/>
          <w:marBottom w:val="40"/>
          <w:divBdr>
            <w:top w:val="none" w:sz="0" w:space="0" w:color="auto"/>
            <w:left w:val="none" w:sz="0" w:space="0" w:color="auto"/>
            <w:bottom w:val="none" w:sz="0" w:space="0" w:color="auto"/>
            <w:right w:val="none" w:sz="0" w:space="0" w:color="auto"/>
          </w:divBdr>
        </w:div>
        <w:div w:id="1032152816">
          <w:marLeft w:val="1440"/>
          <w:marRight w:val="0"/>
          <w:marTop w:val="100"/>
          <w:marBottom w:val="40"/>
          <w:divBdr>
            <w:top w:val="none" w:sz="0" w:space="0" w:color="auto"/>
            <w:left w:val="none" w:sz="0" w:space="0" w:color="auto"/>
            <w:bottom w:val="none" w:sz="0" w:space="0" w:color="auto"/>
            <w:right w:val="none" w:sz="0" w:space="0" w:color="auto"/>
          </w:divBdr>
        </w:div>
        <w:div w:id="1548058276">
          <w:marLeft w:val="1440"/>
          <w:marRight w:val="0"/>
          <w:marTop w:val="100"/>
          <w:marBottom w:val="40"/>
          <w:divBdr>
            <w:top w:val="none" w:sz="0" w:space="0" w:color="auto"/>
            <w:left w:val="none" w:sz="0" w:space="0" w:color="auto"/>
            <w:bottom w:val="none" w:sz="0" w:space="0" w:color="auto"/>
            <w:right w:val="none" w:sz="0" w:space="0" w:color="auto"/>
          </w:divBdr>
        </w:div>
        <w:div w:id="799957544">
          <w:marLeft w:val="605"/>
          <w:marRight w:val="0"/>
          <w:marTop w:val="200"/>
          <w:marBottom w:val="40"/>
          <w:divBdr>
            <w:top w:val="none" w:sz="0" w:space="0" w:color="auto"/>
            <w:left w:val="none" w:sz="0" w:space="0" w:color="auto"/>
            <w:bottom w:val="none" w:sz="0" w:space="0" w:color="auto"/>
            <w:right w:val="none" w:sz="0" w:space="0" w:color="auto"/>
          </w:divBdr>
        </w:div>
        <w:div w:id="1291744420">
          <w:marLeft w:val="1440"/>
          <w:marRight w:val="0"/>
          <w:marTop w:val="100"/>
          <w:marBottom w:val="40"/>
          <w:divBdr>
            <w:top w:val="none" w:sz="0" w:space="0" w:color="auto"/>
            <w:left w:val="none" w:sz="0" w:space="0" w:color="auto"/>
            <w:bottom w:val="none" w:sz="0" w:space="0" w:color="auto"/>
            <w:right w:val="none" w:sz="0" w:space="0" w:color="auto"/>
          </w:divBdr>
        </w:div>
        <w:div w:id="875966418">
          <w:marLeft w:val="1440"/>
          <w:marRight w:val="0"/>
          <w:marTop w:val="100"/>
          <w:marBottom w:val="40"/>
          <w:divBdr>
            <w:top w:val="none" w:sz="0" w:space="0" w:color="auto"/>
            <w:left w:val="none" w:sz="0" w:space="0" w:color="auto"/>
            <w:bottom w:val="none" w:sz="0" w:space="0" w:color="auto"/>
            <w:right w:val="none" w:sz="0" w:space="0" w:color="auto"/>
          </w:divBdr>
        </w:div>
        <w:div w:id="1151561532">
          <w:marLeft w:val="605"/>
          <w:marRight w:val="0"/>
          <w:marTop w:val="200"/>
          <w:marBottom w:val="40"/>
          <w:divBdr>
            <w:top w:val="none" w:sz="0" w:space="0" w:color="auto"/>
            <w:left w:val="none" w:sz="0" w:space="0" w:color="auto"/>
            <w:bottom w:val="none" w:sz="0" w:space="0" w:color="auto"/>
            <w:right w:val="none" w:sz="0" w:space="0" w:color="auto"/>
          </w:divBdr>
        </w:div>
        <w:div w:id="1485274748">
          <w:marLeft w:val="605"/>
          <w:marRight w:val="0"/>
          <w:marTop w:val="200"/>
          <w:marBottom w:val="40"/>
          <w:divBdr>
            <w:top w:val="none" w:sz="0" w:space="0" w:color="auto"/>
            <w:left w:val="none" w:sz="0" w:space="0" w:color="auto"/>
            <w:bottom w:val="none" w:sz="0" w:space="0" w:color="auto"/>
            <w:right w:val="none" w:sz="0" w:space="0" w:color="auto"/>
          </w:divBdr>
        </w:div>
        <w:div w:id="1107851856">
          <w:marLeft w:val="605"/>
          <w:marRight w:val="0"/>
          <w:marTop w:val="200"/>
          <w:marBottom w:val="40"/>
          <w:divBdr>
            <w:top w:val="none" w:sz="0" w:space="0" w:color="auto"/>
            <w:left w:val="none" w:sz="0" w:space="0" w:color="auto"/>
            <w:bottom w:val="none" w:sz="0" w:space="0" w:color="auto"/>
            <w:right w:val="none" w:sz="0" w:space="0" w:color="auto"/>
          </w:divBdr>
        </w:div>
        <w:div w:id="1142310389">
          <w:marLeft w:val="605"/>
          <w:marRight w:val="0"/>
          <w:marTop w:val="200"/>
          <w:marBottom w:val="40"/>
          <w:divBdr>
            <w:top w:val="none" w:sz="0" w:space="0" w:color="auto"/>
            <w:left w:val="none" w:sz="0" w:space="0" w:color="auto"/>
            <w:bottom w:val="none" w:sz="0" w:space="0" w:color="auto"/>
            <w:right w:val="none" w:sz="0" w:space="0" w:color="auto"/>
          </w:divBdr>
        </w:div>
        <w:div w:id="1338580590">
          <w:marLeft w:val="1440"/>
          <w:marRight w:val="0"/>
          <w:marTop w:val="100"/>
          <w:marBottom w:val="40"/>
          <w:divBdr>
            <w:top w:val="none" w:sz="0" w:space="0" w:color="auto"/>
            <w:left w:val="none" w:sz="0" w:space="0" w:color="auto"/>
            <w:bottom w:val="none" w:sz="0" w:space="0" w:color="auto"/>
            <w:right w:val="none" w:sz="0" w:space="0" w:color="auto"/>
          </w:divBdr>
        </w:div>
        <w:div w:id="1094058989">
          <w:marLeft w:val="605"/>
          <w:marRight w:val="0"/>
          <w:marTop w:val="200"/>
          <w:marBottom w:val="40"/>
          <w:divBdr>
            <w:top w:val="none" w:sz="0" w:space="0" w:color="auto"/>
            <w:left w:val="none" w:sz="0" w:space="0" w:color="auto"/>
            <w:bottom w:val="none" w:sz="0" w:space="0" w:color="auto"/>
            <w:right w:val="none" w:sz="0" w:space="0" w:color="auto"/>
          </w:divBdr>
        </w:div>
        <w:div w:id="771391082">
          <w:marLeft w:val="605"/>
          <w:marRight w:val="0"/>
          <w:marTop w:val="200"/>
          <w:marBottom w:val="40"/>
          <w:divBdr>
            <w:top w:val="none" w:sz="0" w:space="0" w:color="auto"/>
            <w:left w:val="none" w:sz="0" w:space="0" w:color="auto"/>
            <w:bottom w:val="none" w:sz="0" w:space="0" w:color="auto"/>
            <w:right w:val="none" w:sz="0" w:space="0" w:color="auto"/>
          </w:divBdr>
        </w:div>
        <w:div w:id="1921713716">
          <w:marLeft w:val="605"/>
          <w:marRight w:val="0"/>
          <w:marTop w:val="200"/>
          <w:marBottom w:val="40"/>
          <w:divBdr>
            <w:top w:val="none" w:sz="0" w:space="0" w:color="auto"/>
            <w:left w:val="none" w:sz="0" w:space="0" w:color="auto"/>
            <w:bottom w:val="none" w:sz="0" w:space="0" w:color="auto"/>
            <w:right w:val="none" w:sz="0" w:space="0" w:color="auto"/>
          </w:divBdr>
        </w:div>
        <w:div w:id="525604926">
          <w:marLeft w:val="605"/>
          <w:marRight w:val="0"/>
          <w:marTop w:val="200"/>
          <w:marBottom w:val="40"/>
          <w:divBdr>
            <w:top w:val="none" w:sz="0" w:space="0" w:color="auto"/>
            <w:left w:val="none" w:sz="0" w:space="0" w:color="auto"/>
            <w:bottom w:val="none" w:sz="0" w:space="0" w:color="auto"/>
            <w:right w:val="none" w:sz="0" w:space="0" w:color="auto"/>
          </w:divBdr>
        </w:div>
        <w:div w:id="859205398">
          <w:marLeft w:val="1440"/>
          <w:marRight w:val="0"/>
          <w:marTop w:val="100"/>
          <w:marBottom w:val="40"/>
          <w:divBdr>
            <w:top w:val="none" w:sz="0" w:space="0" w:color="auto"/>
            <w:left w:val="none" w:sz="0" w:space="0" w:color="auto"/>
            <w:bottom w:val="none" w:sz="0" w:space="0" w:color="auto"/>
            <w:right w:val="none" w:sz="0" w:space="0" w:color="auto"/>
          </w:divBdr>
        </w:div>
      </w:divsChild>
    </w:div>
    <w:div w:id="1486625141">
      <w:bodyDiv w:val="1"/>
      <w:marLeft w:val="0"/>
      <w:marRight w:val="0"/>
      <w:marTop w:val="0"/>
      <w:marBottom w:val="0"/>
      <w:divBdr>
        <w:top w:val="none" w:sz="0" w:space="0" w:color="auto"/>
        <w:left w:val="none" w:sz="0" w:space="0" w:color="auto"/>
        <w:bottom w:val="none" w:sz="0" w:space="0" w:color="auto"/>
        <w:right w:val="none" w:sz="0" w:space="0" w:color="auto"/>
      </w:divBdr>
      <w:divsChild>
        <w:div w:id="703136328">
          <w:marLeft w:val="547"/>
          <w:marRight w:val="0"/>
          <w:marTop w:val="0"/>
          <w:marBottom w:val="0"/>
          <w:divBdr>
            <w:top w:val="none" w:sz="0" w:space="0" w:color="auto"/>
            <w:left w:val="none" w:sz="0" w:space="0" w:color="auto"/>
            <w:bottom w:val="none" w:sz="0" w:space="0" w:color="auto"/>
            <w:right w:val="none" w:sz="0" w:space="0" w:color="auto"/>
          </w:divBdr>
        </w:div>
        <w:div w:id="1833252882">
          <w:marLeft w:val="547"/>
          <w:marRight w:val="0"/>
          <w:marTop w:val="0"/>
          <w:marBottom w:val="0"/>
          <w:divBdr>
            <w:top w:val="none" w:sz="0" w:space="0" w:color="auto"/>
            <w:left w:val="none" w:sz="0" w:space="0" w:color="auto"/>
            <w:bottom w:val="none" w:sz="0" w:space="0" w:color="auto"/>
            <w:right w:val="none" w:sz="0" w:space="0" w:color="auto"/>
          </w:divBdr>
        </w:div>
        <w:div w:id="581107841">
          <w:marLeft w:val="547"/>
          <w:marRight w:val="0"/>
          <w:marTop w:val="0"/>
          <w:marBottom w:val="0"/>
          <w:divBdr>
            <w:top w:val="none" w:sz="0" w:space="0" w:color="auto"/>
            <w:left w:val="none" w:sz="0" w:space="0" w:color="auto"/>
            <w:bottom w:val="none" w:sz="0" w:space="0" w:color="auto"/>
            <w:right w:val="none" w:sz="0" w:space="0" w:color="auto"/>
          </w:divBdr>
        </w:div>
        <w:div w:id="782767642">
          <w:marLeft w:val="547"/>
          <w:marRight w:val="0"/>
          <w:marTop w:val="0"/>
          <w:marBottom w:val="0"/>
          <w:divBdr>
            <w:top w:val="none" w:sz="0" w:space="0" w:color="auto"/>
            <w:left w:val="none" w:sz="0" w:space="0" w:color="auto"/>
            <w:bottom w:val="none" w:sz="0" w:space="0" w:color="auto"/>
            <w:right w:val="none" w:sz="0" w:space="0" w:color="auto"/>
          </w:divBdr>
        </w:div>
        <w:div w:id="1649749957">
          <w:marLeft w:val="547"/>
          <w:marRight w:val="0"/>
          <w:marTop w:val="0"/>
          <w:marBottom w:val="0"/>
          <w:divBdr>
            <w:top w:val="none" w:sz="0" w:space="0" w:color="auto"/>
            <w:left w:val="none" w:sz="0" w:space="0" w:color="auto"/>
            <w:bottom w:val="none" w:sz="0" w:space="0" w:color="auto"/>
            <w:right w:val="none" w:sz="0" w:space="0" w:color="auto"/>
          </w:divBdr>
        </w:div>
        <w:div w:id="1854609080">
          <w:marLeft w:val="547"/>
          <w:marRight w:val="0"/>
          <w:marTop w:val="0"/>
          <w:marBottom w:val="0"/>
          <w:divBdr>
            <w:top w:val="none" w:sz="0" w:space="0" w:color="auto"/>
            <w:left w:val="none" w:sz="0" w:space="0" w:color="auto"/>
            <w:bottom w:val="none" w:sz="0" w:space="0" w:color="auto"/>
            <w:right w:val="none" w:sz="0" w:space="0" w:color="auto"/>
          </w:divBdr>
        </w:div>
        <w:div w:id="1455563458">
          <w:marLeft w:val="547"/>
          <w:marRight w:val="0"/>
          <w:marTop w:val="0"/>
          <w:marBottom w:val="0"/>
          <w:divBdr>
            <w:top w:val="none" w:sz="0" w:space="0" w:color="auto"/>
            <w:left w:val="none" w:sz="0" w:space="0" w:color="auto"/>
            <w:bottom w:val="none" w:sz="0" w:space="0" w:color="auto"/>
            <w:right w:val="none" w:sz="0" w:space="0" w:color="auto"/>
          </w:divBdr>
        </w:div>
        <w:div w:id="994383525">
          <w:marLeft w:val="547"/>
          <w:marRight w:val="0"/>
          <w:marTop w:val="0"/>
          <w:marBottom w:val="0"/>
          <w:divBdr>
            <w:top w:val="none" w:sz="0" w:space="0" w:color="auto"/>
            <w:left w:val="none" w:sz="0" w:space="0" w:color="auto"/>
            <w:bottom w:val="none" w:sz="0" w:space="0" w:color="auto"/>
            <w:right w:val="none" w:sz="0" w:space="0" w:color="auto"/>
          </w:divBdr>
        </w:div>
      </w:divsChild>
    </w:div>
    <w:div w:id="1504124044">
      <w:bodyDiv w:val="1"/>
      <w:marLeft w:val="0"/>
      <w:marRight w:val="0"/>
      <w:marTop w:val="0"/>
      <w:marBottom w:val="0"/>
      <w:divBdr>
        <w:top w:val="none" w:sz="0" w:space="0" w:color="auto"/>
        <w:left w:val="none" w:sz="0" w:space="0" w:color="auto"/>
        <w:bottom w:val="none" w:sz="0" w:space="0" w:color="auto"/>
        <w:right w:val="none" w:sz="0" w:space="0" w:color="auto"/>
      </w:divBdr>
    </w:div>
    <w:div w:id="1565406260">
      <w:bodyDiv w:val="1"/>
      <w:marLeft w:val="0"/>
      <w:marRight w:val="0"/>
      <w:marTop w:val="0"/>
      <w:marBottom w:val="0"/>
      <w:divBdr>
        <w:top w:val="none" w:sz="0" w:space="0" w:color="auto"/>
        <w:left w:val="none" w:sz="0" w:space="0" w:color="auto"/>
        <w:bottom w:val="none" w:sz="0" w:space="0" w:color="auto"/>
        <w:right w:val="none" w:sz="0" w:space="0" w:color="auto"/>
      </w:divBdr>
    </w:div>
    <w:div w:id="1585337345">
      <w:bodyDiv w:val="1"/>
      <w:marLeft w:val="0"/>
      <w:marRight w:val="0"/>
      <w:marTop w:val="0"/>
      <w:marBottom w:val="0"/>
      <w:divBdr>
        <w:top w:val="none" w:sz="0" w:space="0" w:color="auto"/>
        <w:left w:val="none" w:sz="0" w:space="0" w:color="auto"/>
        <w:bottom w:val="none" w:sz="0" w:space="0" w:color="auto"/>
        <w:right w:val="none" w:sz="0" w:space="0" w:color="auto"/>
      </w:divBdr>
      <w:divsChild>
        <w:div w:id="1823691591">
          <w:marLeft w:val="0"/>
          <w:marRight w:val="0"/>
          <w:marTop w:val="166"/>
          <w:marBottom w:val="166"/>
          <w:divBdr>
            <w:top w:val="none" w:sz="0" w:space="0" w:color="auto"/>
            <w:left w:val="none" w:sz="0" w:space="0" w:color="auto"/>
            <w:bottom w:val="none" w:sz="0" w:space="0" w:color="auto"/>
            <w:right w:val="none" w:sz="0" w:space="0" w:color="auto"/>
          </w:divBdr>
        </w:div>
        <w:div w:id="1944221234">
          <w:marLeft w:val="0"/>
          <w:marRight w:val="0"/>
          <w:marTop w:val="166"/>
          <w:marBottom w:val="166"/>
          <w:divBdr>
            <w:top w:val="none" w:sz="0" w:space="0" w:color="auto"/>
            <w:left w:val="none" w:sz="0" w:space="0" w:color="auto"/>
            <w:bottom w:val="none" w:sz="0" w:space="0" w:color="auto"/>
            <w:right w:val="none" w:sz="0" w:space="0" w:color="auto"/>
          </w:divBdr>
        </w:div>
        <w:div w:id="1970622854">
          <w:marLeft w:val="0"/>
          <w:marRight w:val="0"/>
          <w:marTop w:val="166"/>
          <w:marBottom w:val="166"/>
          <w:divBdr>
            <w:top w:val="none" w:sz="0" w:space="0" w:color="auto"/>
            <w:left w:val="none" w:sz="0" w:space="0" w:color="auto"/>
            <w:bottom w:val="none" w:sz="0" w:space="0" w:color="auto"/>
            <w:right w:val="none" w:sz="0" w:space="0" w:color="auto"/>
          </w:divBdr>
        </w:div>
        <w:div w:id="345518743">
          <w:marLeft w:val="0"/>
          <w:marRight w:val="0"/>
          <w:marTop w:val="166"/>
          <w:marBottom w:val="166"/>
          <w:divBdr>
            <w:top w:val="none" w:sz="0" w:space="0" w:color="auto"/>
            <w:left w:val="none" w:sz="0" w:space="0" w:color="auto"/>
            <w:bottom w:val="none" w:sz="0" w:space="0" w:color="auto"/>
            <w:right w:val="none" w:sz="0" w:space="0" w:color="auto"/>
          </w:divBdr>
        </w:div>
      </w:divsChild>
    </w:div>
    <w:div w:id="1599561257">
      <w:bodyDiv w:val="1"/>
      <w:marLeft w:val="0"/>
      <w:marRight w:val="0"/>
      <w:marTop w:val="0"/>
      <w:marBottom w:val="0"/>
      <w:divBdr>
        <w:top w:val="none" w:sz="0" w:space="0" w:color="auto"/>
        <w:left w:val="none" w:sz="0" w:space="0" w:color="auto"/>
        <w:bottom w:val="none" w:sz="0" w:space="0" w:color="auto"/>
        <w:right w:val="none" w:sz="0" w:space="0" w:color="auto"/>
      </w:divBdr>
    </w:div>
    <w:div w:id="1633828568">
      <w:bodyDiv w:val="1"/>
      <w:marLeft w:val="0"/>
      <w:marRight w:val="0"/>
      <w:marTop w:val="0"/>
      <w:marBottom w:val="0"/>
      <w:divBdr>
        <w:top w:val="none" w:sz="0" w:space="0" w:color="auto"/>
        <w:left w:val="none" w:sz="0" w:space="0" w:color="auto"/>
        <w:bottom w:val="none" w:sz="0" w:space="0" w:color="auto"/>
        <w:right w:val="none" w:sz="0" w:space="0" w:color="auto"/>
      </w:divBdr>
    </w:div>
    <w:div w:id="1653828451">
      <w:bodyDiv w:val="1"/>
      <w:marLeft w:val="0"/>
      <w:marRight w:val="0"/>
      <w:marTop w:val="0"/>
      <w:marBottom w:val="0"/>
      <w:divBdr>
        <w:top w:val="none" w:sz="0" w:space="0" w:color="auto"/>
        <w:left w:val="none" w:sz="0" w:space="0" w:color="auto"/>
        <w:bottom w:val="none" w:sz="0" w:space="0" w:color="auto"/>
        <w:right w:val="none" w:sz="0" w:space="0" w:color="auto"/>
      </w:divBdr>
    </w:div>
    <w:div w:id="1710060082">
      <w:bodyDiv w:val="1"/>
      <w:marLeft w:val="0"/>
      <w:marRight w:val="0"/>
      <w:marTop w:val="0"/>
      <w:marBottom w:val="0"/>
      <w:divBdr>
        <w:top w:val="none" w:sz="0" w:space="0" w:color="auto"/>
        <w:left w:val="none" w:sz="0" w:space="0" w:color="auto"/>
        <w:bottom w:val="none" w:sz="0" w:space="0" w:color="auto"/>
        <w:right w:val="none" w:sz="0" w:space="0" w:color="auto"/>
      </w:divBdr>
      <w:divsChild>
        <w:div w:id="98643947">
          <w:marLeft w:val="547"/>
          <w:marRight w:val="0"/>
          <w:marTop w:val="0"/>
          <w:marBottom w:val="0"/>
          <w:divBdr>
            <w:top w:val="none" w:sz="0" w:space="0" w:color="auto"/>
            <w:left w:val="none" w:sz="0" w:space="0" w:color="auto"/>
            <w:bottom w:val="none" w:sz="0" w:space="0" w:color="auto"/>
            <w:right w:val="none" w:sz="0" w:space="0" w:color="auto"/>
          </w:divBdr>
        </w:div>
        <w:div w:id="574516777">
          <w:marLeft w:val="547"/>
          <w:marRight w:val="0"/>
          <w:marTop w:val="0"/>
          <w:marBottom w:val="0"/>
          <w:divBdr>
            <w:top w:val="none" w:sz="0" w:space="0" w:color="auto"/>
            <w:left w:val="none" w:sz="0" w:space="0" w:color="auto"/>
            <w:bottom w:val="none" w:sz="0" w:space="0" w:color="auto"/>
            <w:right w:val="none" w:sz="0" w:space="0" w:color="auto"/>
          </w:divBdr>
        </w:div>
        <w:div w:id="2135177414">
          <w:marLeft w:val="547"/>
          <w:marRight w:val="0"/>
          <w:marTop w:val="0"/>
          <w:marBottom w:val="0"/>
          <w:divBdr>
            <w:top w:val="none" w:sz="0" w:space="0" w:color="auto"/>
            <w:left w:val="none" w:sz="0" w:space="0" w:color="auto"/>
            <w:bottom w:val="none" w:sz="0" w:space="0" w:color="auto"/>
            <w:right w:val="none" w:sz="0" w:space="0" w:color="auto"/>
          </w:divBdr>
        </w:div>
        <w:div w:id="878395697">
          <w:marLeft w:val="547"/>
          <w:marRight w:val="0"/>
          <w:marTop w:val="0"/>
          <w:marBottom w:val="0"/>
          <w:divBdr>
            <w:top w:val="none" w:sz="0" w:space="0" w:color="auto"/>
            <w:left w:val="none" w:sz="0" w:space="0" w:color="auto"/>
            <w:bottom w:val="none" w:sz="0" w:space="0" w:color="auto"/>
            <w:right w:val="none" w:sz="0" w:space="0" w:color="auto"/>
          </w:divBdr>
        </w:div>
        <w:div w:id="414131697">
          <w:marLeft w:val="547"/>
          <w:marRight w:val="0"/>
          <w:marTop w:val="0"/>
          <w:marBottom w:val="0"/>
          <w:divBdr>
            <w:top w:val="none" w:sz="0" w:space="0" w:color="auto"/>
            <w:left w:val="none" w:sz="0" w:space="0" w:color="auto"/>
            <w:bottom w:val="none" w:sz="0" w:space="0" w:color="auto"/>
            <w:right w:val="none" w:sz="0" w:space="0" w:color="auto"/>
          </w:divBdr>
        </w:div>
        <w:div w:id="475298251">
          <w:marLeft w:val="547"/>
          <w:marRight w:val="0"/>
          <w:marTop w:val="0"/>
          <w:marBottom w:val="0"/>
          <w:divBdr>
            <w:top w:val="none" w:sz="0" w:space="0" w:color="auto"/>
            <w:left w:val="none" w:sz="0" w:space="0" w:color="auto"/>
            <w:bottom w:val="none" w:sz="0" w:space="0" w:color="auto"/>
            <w:right w:val="none" w:sz="0" w:space="0" w:color="auto"/>
          </w:divBdr>
        </w:div>
        <w:div w:id="314141036">
          <w:marLeft w:val="547"/>
          <w:marRight w:val="0"/>
          <w:marTop w:val="0"/>
          <w:marBottom w:val="0"/>
          <w:divBdr>
            <w:top w:val="none" w:sz="0" w:space="0" w:color="auto"/>
            <w:left w:val="none" w:sz="0" w:space="0" w:color="auto"/>
            <w:bottom w:val="none" w:sz="0" w:space="0" w:color="auto"/>
            <w:right w:val="none" w:sz="0" w:space="0" w:color="auto"/>
          </w:divBdr>
        </w:div>
        <w:div w:id="93401988">
          <w:marLeft w:val="547"/>
          <w:marRight w:val="0"/>
          <w:marTop w:val="0"/>
          <w:marBottom w:val="0"/>
          <w:divBdr>
            <w:top w:val="none" w:sz="0" w:space="0" w:color="auto"/>
            <w:left w:val="none" w:sz="0" w:space="0" w:color="auto"/>
            <w:bottom w:val="none" w:sz="0" w:space="0" w:color="auto"/>
            <w:right w:val="none" w:sz="0" w:space="0" w:color="auto"/>
          </w:divBdr>
        </w:div>
      </w:divsChild>
    </w:div>
    <w:div w:id="1721049275">
      <w:bodyDiv w:val="1"/>
      <w:marLeft w:val="0"/>
      <w:marRight w:val="0"/>
      <w:marTop w:val="0"/>
      <w:marBottom w:val="0"/>
      <w:divBdr>
        <w:top w:val="none" w:sz="0" w:space="0" w:color="auto"/>
        <w:left w:val="none" w:sz="0" w:space="0" w:color="auto"/>
        <w:bottom w:val="none" w:sz="0" w:space="0" w:color="auto"/>
        <w:right w:val="none" w:sz="0" w:space="0" w:color="auto"/>
      </w:divBdr>
    </w:div>
    <w:div w:id="1855609041">
      <w:bodyDiv w:val="1"/>
      <w:marLeft w:val="0"/>
      <w:marRight w:val="0"/>
      <w:marTop w:val="0"/>
      <w:marBottom w:val="0"/>
      <w:divBdr>
        <w:top w:val="none" w:sz="0" w:space="0" w:color="auto"/>
        <w:left w:val="none" w:sz="0" w:space="0" w:color="auto"/>
        <w:bottom w:val="none" w:sz="0" w:space="0" w:color="auto"/>
        <w:right w:val="none" w:sz="0" w:space="0" w:color="auto"/>
      </w:divBdr>
      <w:divsChild>
        <w:div w:id="964384202">
          <w:marLeft w:val="0"/>
          <w:marRight w:val="0"/>
          <w:marTop w:val="0"/>
          <w:marBottom w:val="0"/>
          <w:divBdr>
            <w:top w:val="none" w:sz="0" w:space="0" w:color="auto"/>
            <w:left w:val="none" w:sz="0" w:space="0" w:color="auto"/>
            <w:bottom w:val="none" w:sz="0" w:space="0" w:color="auto"/>
            <w:right w:val="none" w:sz="0" w:space="0" w:color="auto"/>
          </w:divBdr>
        </w:div>
        <w:div w:id="1389067324">
          <w:marLeft w:val="0"/>
          <w:marRight w:val="0"/>
          <w:marTop w:val="0"/>
          <w:marBottom w:val="0"/>
          <w:divBdr>
            <w:top w:val="none" w:sz="0" w:space="0" w:color="auto"/>
            <w:left w:val="none" w:sz="0" w:space="0" w:color="auto"/>
            <w:bottom w:val="none" w:sz="0" w:space="0" w:color="auto"/>
            <w:right w:val="none" w:sz="0" w:space="0" w:color="auto"/>
          </w:divBdr>
        </w:div>
        <w:div w:id="994845630">
          <w:marLeft w:val="0"/>
          <w:marRight w:val="0"/>
          <w:marTop w:val="0"/>
          <w:marBottom w:val="0"/>
          <w:divBdr>
            <w:top w:val="none" w:sz="0" w:space="0" w:color="auto"/>
            <w:left w:val="none" w:sz="0" w:space="0" w:color="auto"/>
            <w:bottom w:val="none" w:sz="0" w:space="0" w:color="auto"/>
            <w:right w:val="none" w:sz="0" w:space="0" w:color="auto"/>
          </w:divBdr>
        </w:div>
        <w:div w:id="1185437914">
          <w:marLeft w:val="0"/>
          <w:marRight w:val="0"/>
          <w:marTop w:val="0"/>
          <w:marBottom w:val="0"/>
          <w:divBdr>
            <w:top w:val="none" w:sz="0" w:space="0" w:color="auto"/>
            <w:left w:val="none" w:sz="0" w:space="0" w:color="auto"/>
            <w:bottom w:val="none" w:sz="0" w:space="0" w:color="auto"/>
            <w:right w:val="none" w:sz="0" w:space="0" w:color="auto"/>
          </w:divBdr>
        </w:div>
        <w:div w:id="1220750839">
          <w:marLeft w:val="0"/>
          <w:marRight w:val="0"/>
          <w:marTop w:val="0"/>
          <w:marBottom w:val="0"/>
          <w:divBdr>
            <w:top w:val="none" w:sz="0" w:space="0" w:color="auto"/>
            <w:left w:val="none" w:sz="0" w:space="0" w:color="auto"/>
            <w:bottom w:val="none" w:sz="0" w:space="0" w:color="auto"/>
            <w:right w:val="none" w:sz="0" w:space="0" w:color="auto"/>
          </w:divBdr>
        </w:div>
        <w:div w:id="1916623913">
          <w:marLeft w:val="0"/>
          <w:marRight w:val="0"/>
          <w:marTop w:val="0"/>
          <w:marBottom w:val="0"/>
          <w:divBdr>
            <w:top w:val="none" w:sz="0" w:space="0" w:color="auto"/>
            <w:left w:val="none" w:sz="0" w:space="0" w:color="auto"/>
            <w:bottom w:val="none" w:sz="0" w:space="0" w:color="auto"/>
            <w:right w:val="none" w:sz="0" w:space="0" w:color="auto"/>
          </w:divBdr>
        </w:div>
        <w:div w:id="822817669">
          <w:marLeft w:val="0"/>
          <w:marRight w:val="0"/>
          <w:marTop w:val="0"/>
          <w:marBottom w:val="0"/>
          <w:divBdr>
            <w:top w:val="none" w:sz="0" w:space="0" w:color="auto"/>
            <w:left w:val="none" w:sz="0" w:space="0" w:color="auto"/>
            <w:bottom w:val="none" w:sz="0" w:space="0" w:color="auto"/>
            <w:right w:val="none" w:sz="0" w:space="0" w:color="auto"/>
          </w:divBdr>
        </w:div>
        <w:div w:id="115682089">
          <w:marLeft w:val="0"/>
          <w:marRight w:val="0"/>
          <w:marTop w:val="0"/>
          <w:marBottom w:val="0"/>
          <w:divBdr>
            <w:top w:val="none" w:sz="0" w:space="0" w:color="auto"/>
            <w:left w:val="none" w:sz="0" w:space="0" w:color="auto"/>
            <w:bottom w:val="none" w:sz="0" w:space="0" w:color="auto"/>
            <w:right w:val="none" w:sz="0" w:space="0" w:color="auto"/>
          </w:divBdr>
        </w:div>
        <w:div w:id="1200585350">
          <w:marLeft w:val="0"/>
          <w:marRight w:val="0"/>
          <w:marTop w:val="0"/>
          <w:marBottom w:val="0"/>
          <w:divBdr>
            <w:top w:val="none" w:sz="0" w:space="0" w:color="auto"/>
            <w:left w:val="none" w:sz="0" w:space="0" w:color="auto"/>
            <w:bottom w:val="none" w:sz="0" w:space="0" w:color="auto"/>
            <w:right w:val="none" w:sz="0" w:space="0" w:color="auto"/>
          </w:divBdr>
        </w:div>
        <w:div w:id="134303094">
          <w:marLeft w:val="0"/>
          <w:marRight w:val="0"/>
          <w:marTop w:val="0"/>
          <w:marBottom w:val="0"/>
          <w:divBdr>
            <w:top w:val="none" w:sz="0" w:space="0" w:color="auto"/>
            <w:left w:val="none" w:sz="0" w:space="0" w:color="auto"/>
            <w:bottom w:val="none" w:sz="0" w:space="0" w:color="auto"/>
            <w:right w:val="none" w:sz="0" w:space="0" w:color="auto"/>
          </w:divBdr>
        </w:div>
        <w:div w:id="1472018025">
          <w:marLeft w:val="0"/>
          <w:marRight w:val="0"/>
          <w:marTop w:val="0"/>
          <w:marBottom w:val="0"/>
          <w:divBdr>
            <w:top w:val="none" w:sz="0" w:space="0" w:color="auto"/>
            <w:left w:val="none" w:sz="0" w:space="0" w:color="auto"/>
            <w:bottom w:val="none" w:sz="0" w:space="0" w:color="auto"/>
            <w:right w:val="none" w:sz="0" w:space="0" w:color="auto"/>
          </w:divBdr>
        </w:div>
        <w:div w:id="1725986645">
          <w:marLeft w:val="0"/>
          <w:marRight w:val="0"/>
          <w:marTop w:val="0"/>
          <w:marBottom w:val="0"/>
          <w:divBdr>
            <w:top w:val="none" w:sz="0" w:space="0" w:color="auto"/>
            <w:left w:val="none" w:sz="0" w:space="0" w:color="auto"/>
            <w:bottom w:val="none" w:sz="0" w:space="0" w:color="auto"/>
            <w:right w:val="none" w:sz="0" w:space="0" w:color="auto"/>
          </w:divBdr>
        </w:div>
        <w:div w:id="797918827">
          <w:marLeft w:val="0"/>
          <w:marRight w:val="0"/>
          <w:marTop w:val="0"/>
          <w:marBottom w:val="0"/>
          <w:divBdr>
            <w:top w:val="none" w:sz="0" w:space="0" w:color="auto"/>
            <w:left w:val="none" w:sz="0" w:space="0" w:color="auto"/>
            <w:bottom w:val="none" w:sz="0" w:space="0" w:color="auto"/>
            <w:right w:val="none" w:sz="0" w:space="0" w:color="auto"/>
          </w:divBdr>
        </w:div>
        <w:div w:id="307326795">
          <w:marLeft w:val="0"/>
          <w:marRight w:val="0"/>
          <w:marTop w:val="0"/>
          <w:marBottom w:val="0"/>
          <w:divBdr>
            <w:top w:val="none" w:sz="0" w:space="0" w:color="auto"/>
            <w:left w:val="none" w:sz="0" w:space="0" w:color="auto"/>
            <w:bottom w:val="none" w:sz="0" w:space="0" w:color="auto"/>
            <w:right w:val="none" w:sz="0" w:space="0" w:color="auto"/>
          </w:divBdr>
        </w:div>
        <w:div w:id="833182842">
          <w:marLeft w:val="0"/>
          <w:marRight w:val="0"/>
          <w:marTop w:val="0"/>
          <w:marBottom w:val="0"/>
          <w:divBdr>
            <w:top w:val="none" w:sz="0" w:space="0" w:color="auto"/>
            <w:left w:val="none" w:sz="0" w:space="0" w:color="auto"/>
            <w:bottom w:val="none" w:sz="0" w:space="0" w:color="auto"/>
            <w:right w:val="none" w:sz="0" w:space="0" w:color="auto"/>
          </w:divBdr>
        </w:div>
        <w:div w:id="1238518778">
          <w:marLeft w:val="0"/>
          <w:marRight w:val="0"/>
          <w:marTop w:val="0"/>
          <w:marBottom w:val="0"/>
          <w:divBdr>
            <w:top w:val="none" w:sz="0" w:space="0" w:color="auto"/>
            <w:left w:val="none" w:sz="0" w:space="0" w:color="auto"/>
            <w:bottom w:val="none" w:sz="0" w:space="0" w:color="auto"/>
            <w:right w:val="none" w:sz="0" w:space="0" w:color="auto"/>
          </w:divBdr>
        </w:div>
        <w:div w:id="1391534779">
          <w:marLeft w:val="0"/>
          <w:marRight w:val="0"/>
          <w:marTop w:val="0"/>
          <w:marBottom w:val="0"/>
          <w:divBdr>
            <w:top w:val="none" w:sz="0" w:space="0" w:color="auto"/>
            <w:left w:val="none" w:sz="0" w:space="0" w:color="auto"/>
            <w:bottom w:val="none" w:sz="0" w:space="0" w:color="auto"/>
            <w:right w:val="none" w:sz="0" w:space="0" w:color="auto"/>
          </w:divBdr>
        </w:div>
        <w:div w:id="86274437">
          <w:marLeft w:val="0"/>
          <w:marRight w:val="0"/>
          <w:marTop w:val="0"/>
          <w:marBottom w:val="0"/>
          <w:divBdr>
            <w:top w:val="none" w:sz="0" w:space="0" w:color="auto"/>
            <w:left w:val="none" w:sz="0" w:space="0" w:color="auto"/>
            <w:bottom w:val="none" w:sz="0" w:space="0" w:color="auto"/>
            <w:right w:val="none" w:sz="0" w:space="0" w:color="auto"/>
          </w:divBdr>
        </w:div>
        <w:div w:id="499277784">
          <w:marLeft w:val="0"/>
          <w:marRight w:val="0"/>
          <w:marTop w:val="0"/>
          <w:marBottom w:val="0"/>
          <w:divBdr>
            <w:top w:val="none" w:sz="0" w:space="0" w:color="auto"/>
            <w:left w:val="none" w:sz="0" w:space="0" w:color="auto"/>
            <w:bottom w:val="none" w:sz="0" w:space="0" w:color="auto"/>
            <w:right w:val="none" w:sz="0" w:space="0" w:color="auto"/>
          </w:divBdr>
        </w:div>
        <w:div w:id="292904133">
          <w:marLeft w:val="0"/>
          <w:marRight w:val="0"/>
          <w:marTop w:val="0"/>
          <w:marBottom w:val="0"/>
          <w:divBdr>
            <w:top w:val="none" w:sz="0" w:space="0" w:color="auto"/>
            <w:left w:val="none" w:sz="0" w:space="0" w:color="auto"/>
            <w:bottom w:val="none" w:sz="0" w:space="0" w:color="auto"/>
            <w:right w:val="none" w:sz="0" w:space="0" w:color="auto"/>
          </w:divBdr>
        </w:div>
        <w:div w:id="117341425">
          <w:marLeft w:val="0"/>
          <w:marRight w:val="0"/>
          <w:marTop w:val="0"/>
          <w:marBottom w:val="0"/>
          <w:divBdr>
            <w:top w:val="none" w:sz="0" w:space="0" w:color="auto"/>
            <w:left w:val="none" w:sz="0" w:space="0" w:color="auto"/>
            <w:bottom w:val="none" w:sz="0" w:space="0" w:color="auto"/>
            <w:right w:val="none" w:sz="0" w:space="0" w:color="auto"/>
          </w:divBdr>
        </w:div>
        <w:div w:id="1355963006">
          <w:marLeft w:val="0"/>
          <w:marRight w:val="0"/>
          <w:marTop w:val="0"/>
          <w:marBottom w:val="0"/>
          <w:divBdr>
            <w:top w:val="none" w:sz="0" w:space="0" w:color="auto"/>
            <w:left w:val="none" w:sz="0" w:space="0" w:color="auto"/>
            <w:bottom w:val="none" w:sz="0" w:space="0" w:color="auto"/>
            <w:right w:val="none" w:sz="0" w:space="0" w:color="auto"/>
          </w:divBdr>
        </w:div>
        <w:div w:id="684986503">
          <w:marLeft w:val="0"/>
          <w:marRight w:val="0"/>
          <w:marTop w:val="0"/>
          <w:marBottom w:val="0"/>
          <w:divBdr>
            <w:top w:val="none" w:sz="0" w:space="0" w:color="auto"/>
            <w:left w:val="none" w:sz="0" w:space="0" w:color="auto"/>
            <w:bottom w:val="none" w:sz="0" w:space="0" w:color="auto"/>
            <w:right w:val="none" w:sz="0" w:space="0" w:color="auto"/>
          </w:divBdr>
        </w:div>
        <w:div w:id="201745406">
          <w:marLeft w:val="0"/>
          <w:marRight w:val="0"/>
          <w:marTop w:val="0"/>
          <w:marBottom w:val="0"/>
          <w:divBdr>
            <w:top w:val="none" w:sz="0" w:space="0" w:color="auto"/>
            <w:left w:val="none" w:sz="0" w:space="0" w:color="auto"/>
            <w:bottom w:val="none" w:sz="0" w:space="0" w:color="auto"/>
            <w:right w:val="none" w:sz="0" w:space="0" w:color="auto"/>
          </w:divBdr>
        </w:div>
        <w:div w:id="882405425">
          <w:marLeft w:val="0"/>
          <w:marRight w:val="0"/>
          <w:marTop w:val="0"/>
          <w:marBottom w:val="0"/>
          <w:divBdr>
            <w:top w:val="none" w:sz="0" w:space="0" w:color="auto"/>
            <w:left w:val="none" w:sz="0" w:space="0" w:color="auto"/>
            <w:bottom w:val="none" w:sz="0" w:space="0" w:color="auto"/>
            <w:right w:val="none" w:sz="0" w:space="0" w:color="auto"/>
          </w:divBdr>
        </w:div>
        <w:div w:id="1145590237">
          <w:marLeft w:val="0"/>
          <w:marRight w:val="0"/>
          <w:marTop w:val="0"/>
          <w:marBottom w:val="0"/>
          <w:divBdr>
            <w:top w:val="none" w:sz="0" w:space="0" w:color="auto"/>
            <w:left w:val="none" w:sz="0" w:space="0" w:color="auto"/>
            <w:bottom w:val="none" w:sz="0" w:space="0" w:color="auto"/>
            <w:right w:val="none" w:sz="0" w:space="0" w:color="auto"/>
          </w:divBdr>
        </w:div>
        <w:div w:id="881863626">
          <w:marLeft w:val="0"/>
          <w:marRight w:val="0"/>
          <w:marTop w:val="0"/>
          <w:marBottom w:val="0"/>
          <w:divBdr>
            <w:top w:val="none" w:sz="0" w:space="0" w:color="auto"/>
            <w:left w:val="none" w:sz="0" w:space="0" w:color="auto"/>
            <w:bottom w:val="none" w:sz="0" w:space="0" w:color="auto"/>
            <w:right w:val="none" w:sz="0" w:space="0" w:color="auto"/>
          </w:divBdr>
        </w:div>
        <w:div w:id="1857377762">
          <w:marLeft w:val="0"/>
          <w:marRight w:val="0"/>
          <w:marTop w:val="0"/>
          <w:marBottom w:val="0"/>
          <w:divBdr>
            <w:top w:val="none" w:sz="0" w:space="0" w:color="auto"/>
            <w:left w:val="none" w:sz="0" w:space="0" w:color="auto"/>
            <w:bottom w:val="none" w:sz="0" w:space="0" w:color="auto"/>
            <w:right w:val="none" w:sz="0" w:space="0" w:color="auto"/>
          </w:divBdr>
        </w:div>
        <w:div w:id="1854569107">
          <w:marLeft w:val="0"/>
          <w:marRight w:val="0"/>
          <w:marTop w:val="0"/>
          <w:marBottom w:val="0"/>
          <w:divBdr>
            <w:top w:val="none" w:sz="0" w:space="0" w:color="auto"/>
            <w:left w:val="none" w:sz="0" w:space="0" w:color="auto"/>
            <w:bottom w:val="none" w:sz="0" w:space="0" w:color="auto"/>
            <w:right w:val="none" w:sz="0" w:space="0" w:color="auto"/>
          </w:divBdr>
        </w:div>
        <w:div w:id="109520468">
          <w:marLeft w:val="0"/>
          <w:marRight w:val="0"/>
          <w:marTop w:val="0"/>
          <w:marBottom w:val="0"/>
          <w:divBdr>
            <w:top w:val="none" w:sz="0" w:space="0" w:color="auto"/>
            <w:left w:val="none" w:sz="0" w:space="0" w:color="auto"/>
            <w:bottom w:val="none" w:sz="0" w:space="0" w:color="auto"/>
            <w:right w:val="none" w:sz="0" w:space="0" w:color="auto"/>
          </w:divBdr>
        </w:div>
        <w:div w:id="2071034206">
          <w:marLeft w:val="0"/>
          <w:marRight w:val="0"/>
          <w:marTop w:val="0"/>
          <w:marBottom w:val="0"/>
          <w:divBdr>
            <w:top w:val="none" w:sz="0" w:space="0" w:color="auto"/>
            <w:left w:val="none" w:sz="0" w:space="0" w:color="auto"/>
            <w:bottom w:val="none" w:sz="0" w:space="0" w:color="auto"/>
            <w:right w:val="none" w:sz="0" w:space="0" w:color="auto"/>
          </w:divBdr>
        </w:div>
        <w:div w:id="961035742">
          <w:marLeft w:val="0"/>
          <w:marRight w:val="0"/>
          <w:marTop w:val="0"/>
          <w:marBottom w:val="0"/>
          <w:divBdr>
            <w:top w:val="none" w:sz="0" w:space="0" w:color="auto"/>
            <w:left w:val="none" w:sz="0" w:space="0" w:color="auto"/>
            <w:bottom w:val="none" w:sz="0" w:space="0" w:color="auto"/>
            <w:right w:val="none" w:sz="0" w:space="0" w:color="auto"/>
          </w:divBdr>
        </w:div>
        <w:div w:id="320741115">
          <w:marLeft w:val="0"/>
          <w:marRight w:val="0"/>
          <w:marTop w:val="0"/>
          <w:marBottom w:val="0"/>
          <w:divBdr>
            <w:top w:val="none" w:sz="0" w:space="0" w:color="auto"/>
            <w:left w:val="none" w:sz="0" w:space="0" w:color="auto"/>
            <w:bottom w:val="none" w:sz="0" w:space="0" w:color="auto"/>
            <w:right w:val="none" w:sz="0" w:space="0" w:color="auto"/>
          </w:divBdr>
        </w:div>
        <w:div w:id="447546935">
          <w:marLeft w:val="0"/>
          <w:marRight w:val="0"/>
          <w:marTop w:val="0"/>
          <w:marBottom w:val="0"/>
          <w:divBdr>
            <w:top w:val="none" w:sz="0" w:space="0" w:color="auto"/>
            <w:left w:val="none" w:sz="0" w:space="0" w:color="auto"/>
            <w:bottom w:val="none" w:sz="0" w:space="0" w:color="auto"/>
            <w:right w:val="none" w:sz="0" w:space="0" w:color="auto"/>
          </w:divBdr>
        </w:div>
        <w:div w:id="1664040992">
          <w:marLeft w:val="0"/>
          <w:marRight w:val="0"/>
          <w:marTop w:val="0"/>
          <w:marBottom w:val="0"/>
          <w:divBdr>
            <w:top w:val="none" w:sz="0" w:space="0" w:color="auto"/>
            <w:left w:val="none" w:sz="0" w:space="0" w:color="auto"/>
            <w:bottom w:val="none" w:sz="0" w:space="0" w:color="auto"/>
            <w:right w:val="none" w:sz="0" w:space="0" w:color="auto"/>
          </w:divBdr>
        </w:div>
        <w:div w:id="566645738">
          <w:marLeft w:val="0"/>
          <w:marRight w:val="0"/>
          <w:marTop w:val="0"/>
          <w:marBottom w:val="0"/>
          <w:divBdr>
            <w:top w:val="none" w:sz="0" w:space="0" w:color="auto"/>
            <w:left w:val="none" w:sz="0" w:space="0" w:color="auto"/>
            <w:bottom w:val="none" w:sz="0" w:space="0" w:color="auto"/>
            <w:right w:val="none" w:sz="0" w:space="0" w:color="auto"/>
          </w:divBdr>
        </w:div>
        <w:div w:id="1486821331">
          <w:marLeft w:val="0"/>
          <w:marRight w:val="0"/>
          <w:marTop w:val="0"/>
          <w:marBottom w:val="0"/>
          <w:divBdr>
            <w:top w:val="none" w:sz="0" w:space="0" w:color="auto"/>
            <w:left w:val="none" w:sz="0" w:space="0" w:color="auto"/>
            <w:bottom w:val="none" w:sz="0" w:space="0" w:color="auto"/>
            <w:right w:val="none" w:sz="0" w:space="0" w:color="auto"/>
          </w:divBdr>
        </w:div>
        <w:div w:id="3363248">
          <w:marLeft w:val="0"/>
          <w:marRight w:val="0"/>
          <w:marTop w:val="0"/>
          <w:marBottom w:val="0"/>
          <w:divBdr>
            <w:top w:val="none" w:sz="0" w:space="0" w:color="auto"/>
            <w:left w:val="none" w:sz="0" w:space="0" w:color="auto"/>
            <w:bottom w:val="none" w:sz="0" w:space="0" w:color="auto"/>
            <w:right w:val="none" w:sz="0" w:space="0" w:color="auto"/>
          </w:divBdr>
        </w:div>
      </w:divsChild>
    </w:div>
    <w:div w:id="1963151551">
      <w:bodyDiv w:val="1"/>
      <w:marLeft w:val="0"/>
      <w:marRight w:val="0"/>
      <w:marTop w:val="0"/>
      <w:marBottom w:val="0"/>
      <w:divBdr>
        <w:top w:val="none" w:sz="0" w:space="0" w:color="auto"/>
        <w:left w:val="none" w:sz="0" w:space="0" w:color="auto"/>
        <w:bottom w:val="none" w:sz="0" w:space="0" w:color="auto"/>
        <w:right w:val="none" w:sz="0" w:space="0" w:color="auto"/>
      </w:divBdr>
      <w:divsChild>
        <w:div w:id="325548344">
          <w:marLeft w:val="605"/>
          <w:marRight w:val="0"/>
          <w:marTop w:val="200"/>
          <w:marBottom w:val="40"/>
          <w:divBdr>
            <w:top w:val="none" w:sz="0" w:space="0" w:color="auto"/>
            <w:left w:val="none" w:sz="0" w:space="0" w:color="auto"/>
            <w:bottom w:val="none" w:sz="0" w:space="0" w:color="auto"/>
            <w:right w:val="none" w:sz="0" w:space="0" w:color="auto"/>
          </w:divBdr>
        </w:div>
      </w:divsChild>
    </w:div>
    <w:div w:id="1981614913">
      <w:bodyDiv w:val="1"/>
      <w:marLeft w:val="0"/>
      <w:marRight w:val="0"/>
      <w:marTop w:val="0"/>
      <w:marBottom w:val="0"/>
      <w:divBdr>
        <w:top w:val="none" w:sz="0" w:space="0" w:color="auto"/>
        <w:left w:val="none" w:sz="0" w:space="0" w:color="auto"/>
        <w:bottom w:val="none" w:sz="0" w:space="0" w:color="auto"/>
        <w:right w:val="none" w:sz="0" w:space="0" w:color="auto"/>
      </w:divBdr>
      <w:divsChild>
        <w:div w:id="667709930">
          <w:marLeft w:val="605"/>
          <w:marRight w:val="0"/>
          <w:marTop w:val="200"/>
          <w:marBottom w:val="40"/>
          <w:divBdr>
            <w:top w:val="none" w:sz="0" w:space="0" w:color="auto"/>
            <w:left w:val="none" w:sz="0" w:space="0" w:color="auto"/>
            <w:bottom w:val="none" w:sz="0" w:space="0" w:color="auto"/>
            <w:right w:val="none" w:sz="0" w:space="0" w:color="auto"/>
          </w:divBdr>
        </w:div>
        <w:div w:id="333536819">
          <w:marLeft w:val="605"/>
          <w:marRight w:val="0"/>
          <w:marTop w:val="200"/>
          <w:marBottom w:val="40"/>
          <w:divBdr>
            <w:top w:val="none" w:sz="0" w:space="0" w:color="auto"/>
            <w:left w:val="none" w:sz="0" w:space="0" w:color="auto"/>
            <w:bottom w:val="none" w:sz="0" w:space="0" w:color="auto"/>
            <w:right w:val="none" w:sz="0" w:space="0" w:color="auto"/>
          </w:divBdr>
        </w:div>
        <w:div w:id="1103497561">
          <w:marLeft w:val="605"/>
          <w:marRight w:val="0"/>
          <w:marTop w:val="200"/>
          <w:marBottom w:val="40"/>
          <w:divBdr>
            <w:top w:val="none" w:sz="0" w:space="0" w:color="auto"/>
            <w:left w:val="none" w:sz="0" w:space="0" w:color="auto"/>
            <w:bottom w:val="none" w:sz="0" w:space="0" w:color="auto"/>
            <w:right w:val="none" w:sz="0" w:space="0" w:color="auto"/>
          </w:divBdr>
        </w:div>
        <w:div w:id="994528043">
          <w:marLeft w:val="605"/>
          <w:marRight w:val="0"/>
          <w:marTop w:val="200"/>
          <w:marBottom w:val="40"/>
          <w:divBdr>
            <w:top w:val="none" w:sz="0" w:space="0" w:color="auto"/>
            <w:left w:val="none" w:sz="0" w:space="0" w:color="auto"/>
            <w:bottom w:val="none" w:sz="0" w:space="0" w:color="auto"/>
            <w:right w:val="none" w:sz="0" w:space="0" w:color="auto"/>
          </w:divBdr>
        </w:div>
        <w:div w:id="618535474">
          <w:marLeft w:val="605"/>
          <w:marRight w:val="0"/>
          <w:marTop w:val="200"/>
          <w:marBottom w:val="40"/>
          <w:divBdr>
            <w:top w:val="none" w:sz="0" w:space="0" w:color="auto"/>
            <w:left w:val="none" w:sz="0" w:space="0" w:color="auto"/>
            <w:bottom w:val="none" w:sz="0" w:space="0" w:color="auto"/>
            <w:right w:val="none" w:sz="0" w:space="0" w:color="auto"/>
          </w:divBdr>
        </w:div>
      </w:divsChild>
    </w:div>
    <w:div w:id="1990672191">
      <w:bodyDiv w:val="1"/>
      <w:marLeft w:val="0"/>
      <w:marRight w:val="0"/>
      <w:marTop w:val="0"/>
      <w:marBottom w:val="0"/>
      <w:divBdr>
        <w:top w:val="none" w:sz="0" w:space="0" w:color="auto"/>
        <w:left w:val="none" w:sz="0" w:space="0" w:color="auto"/>
        <w:bottom w:val="none" w:sz="0" w:space="0" w:color="auto"/>
        <w:right w:val="none" w:sz="0" w:space="0" w:color="auto"/>
      </w:divBdr>
      <w:divsChild>
        <w:div w:id="887255004">
          <w:marLeft w:val="605"/>
          <w:marRight w:val="0"/>
          <w:marTop w:val="200"/>
          <w:marBottom w:val="40"/>
          <w:divBdr>
            <w:top w:val="none" w:sz="0" w:space="0" w:color="auto"/>
            <w:left w:val="none" w:sz="0" w:space="0" w:color="auto"/>
            <w:bottom w:val="none" w:sz="0" w:space="0" w:color="auto"/>
            <w:right w:val="none" w:sz="0" w:space="0" w:color="auto"/>
          </w:divBdr>
        </w:div>
        <w:div w:id="127162551">
          <w:marLeft w:val="1440"/>
          <w:marRight w:val="0"/>
          <w:marTop w:val="100"/>
          <w:marBottom w:val="40"/>
          <w:divBdr>
            <w:top w:val="none" w:sz="0" w:space="0" w:color="auto"/>
            <w:left w:val="none" w:sz="0" w:space="0" w:color="auto"/>
            <w:bottom w:val="none" w:sz="0" w:space="0" w:color="auto"/>
            <w:right w:val="none" w:sz="0" w:space="0" w:color="auto"/>
          </w:divBdr>
        </w:div>
        <w:div w:id="27728912">
          <w:marLeft w:val="605"/>
          <w:marRight w:val="0"/>
          <w:marTop w:val="200"/>
          <w:marBottom w:val="40"/>
          <w:divBdr>
            <w:top w:val="none" w:sz="0" w:space="0" w:color="auto"/>
            <w:left w:val="none" w:sz="0" w:space="0" w:color="auto"/>
            <w:bottom w:val="none" w:sz="0" w:space="0" w:color="auto"/>
            <w:right w:val="none" w:sz="0" w:space="0" w:color="auto"/>
          </w:divBdr>
        </w:div>
        <w:div w:id="17238472">
          <w:marLeft w:val="1440"/>
          <w:marRight w:val="0"/>
          <w:marTop w:val="100"/>
          <w:marBottom w:val="40"/>
          <w:divBdr>
            <w:top w:val="none" w:sz="0" w:space="0" w:color="auto"/>
            <w:left w:val="none" w:sz="0" w:space="0" w:color="auto"/>
            <w:bottom w:val="none" w:sz="0" w:space="0" w:color="auto"/>
            <w:right w:val="none" w:sz="0" w:space="0" w:color="auto"/>
          </w:divBdr>
        </w:div>
        <w:div w:id="1327055153">
          <w:marLeft w:val="1440"/>
          <w:marRight w:val="0"/>
          <w:marTop w:val="100"/>
          <w:marBottom w:val="40"/>
          <w:divBdr>
            <w:top w:val="none" w:sz="0" w:space="0" w:color="auto"/>
            <w:left w:val="none" w:sz="0" w:space="0" w:color="auto"/>
            <w:bottom w:val="none" w:sz="0" w:space="0" w:color="auto"/>
            <w:right w:val="none" w:sz="0" w:space="0" w:color="auto"/>
          </w:divBdr>
        </w:div>
        <w:div w:id="370808389">
          <w:marLeft w:val="605"/>
          <w:marRight w:val="0"/>
          <w:marTop w:val="200"/>
          <w:marBottom w:val="40"/>
          <w:divBdr>
            <w:top w:val="none" w:sz="0" w:space="0" w:color="auto"/>
            <w:left w:val="none" w:sz="0" w:space="0" w:color="auto"/>
            <w:bottom w:val="none" w:sz="0" w:space="0" w:color="auto"/>
            <w:right w:val="none" w:sz="0" w:space="0" w:color="auto"/>
          </w:divBdr>
        </w:div>
        <w:div w:id="105128353">
          <w:marLeft w:val="1440"/>
          <w:marRight w:val="0"/>
          <w:marTop w:val="100"/>
          <w:marBottom w:val="40"/>
          <w:divBdr>
            <w:top w:val="none" w:sz="0" w:space="0" w:color="auto"/>
            <w:left w:val="none" w:sz="0" w:space="0" w:color="auto"/>
            <w:bottom w:val="none" w:sz="0" w:space="0" w:color="auto"/>
            <w:right w:val="none" w:sz="0" w:space="0" w:color="auto"/>
          </w:divBdr>
        </w:div>
        <w:div w:id="1610434058">
          <w:marLeft w:val="605"/>
          <w:marRight w:val="0"/>
          <w:marTop w:val="200"/>
          <w:marBottom w:val="40"/>
          <w:divBdr>
            <w:top w:val="none" w:sz="0" w:space="0" w:color="auto"/>
            <w:left w:val="none" w:sz="0" w:space="0" w:color="auto"/>
            <w:bottom w:val="none" w:sz="0" w:space="0" w:color="auto"/>
            <w:right w:val="none" w:sz="0" w:space="0" w:color="auto"/>
          </w:divBdr>
        </w:div>
        <w:div w:id="577253071">
          <w:marLeft w:val="605"/>
          <w:marRight w:val="0"/>
          <w:marTop w:val="200"/>
          <w:marBottom w:val="40"/>
          <w:divBdr>
            <w:top w:val="none" w:sz="0" w:space="0" w:color="auto"/>
            <w:left w:val="none" w:sz="0" w:space="0" w:color="auto"/>
            <w:bottom w:val="none" w:sz="0" w:space="0" w:color="auto"/>
            <w:right w:val="none" w:sz="0" w:space="0" w:color="auto"/>
          </w:divBdr>
        </w:div>
        <w:div w:id="1816097796">
          <w:marLeft w:val="605"/>
          <w:marRight w:val="0"/>
          <w:marTop w:val="200"/>
          <w:marBottom w:val="40"/>
          <w:divBdr>
            <w:top w:val="none" w:sz="0" w:space="0" w:color="auto"/>
            <w:left w:val="none" w:sz="0" w:space="0" w:color="auto"/>
            <w:bottom w:val="none" w:sz="0" w:space="0" w:color="auto"/>
            <w:right w:val="none" w:sz="0" w:space="0" w:color="auto"/>
          </w:divBdr>
        </w:div>
        <w:div w:id="1338574188">
          <w:marLeft w:val="605"/>
          <w:marRight w:val="0"/>
          <w:marTop w:val="200"/>
          <w:marBottom w:val="40"/>
          <w:divBdr>
            <w:top w:val="none" w:sz="0" w:space="0" w:color="auto"/>
            <w:left w:val="none" w:sz="0" w:space="0" w:color="auto"/>
            <w:bottom w:val="none" w:sz="0" w:space="0" w:color="auto"/>
            <w:right w:val="none" w:sz="0" w:space="0" w:color="auto"/>
          </w:divBdr>
        </w:div>
      </w:divsChild>
    </w:div>
    <w:div w:id="2051765182">
      <w:bodyDiv w:val="1"/>
      <w:marLeft w:val="0"/>
      <w:marRight w:val="0"/>
      <w:marTop w:val="0"/>
      <w:marBottom w:val="0"/>
      <w:divBdr>
        <w:top w:val="none" w:sz="0" w:space="0" w:color="auto"/>
        <w:left w:val="none" w:sz="0" w:space="0" w:color="auto"/>
        <w:bottom w:val="none" w:sz="0" w:space="0" w:color="auto"/>
        <w:right w:val="none" w:sz="0" w:space="0" w:color="auto"/>
      </w:divBdr>
      <w:divsChild>
        <w:div w:id="592015171">
          <w:marLeft w:val="547"/>
          <w:marRight w:val="0"/>
          <w:marTop w:val="0"/>
          <w:marBottom w:val="0"/>
          <w:divBdr>
            <w:top w:val="none" w:sz="0" w:space="0" w:color="auto"/>
            <w:left w:val="none" w:sz="0" w:space="0" w:color="auto"/>
            <w:bottom w:val="none" w:sz="0" w:space="0" w:color="auto"/>
            <w:right w:val="none" w:sz="0" w:space="0" w:color="auto"/>
          </w:divBdr>
        </w:div>
      </w:divsChild>
    </w:div>
    <w:div w:id="2090610845">
      <w:bodyDiv w:val="1"/>
      <w:marLeft w:val="0"/>
      <w:marRight w:val="0"/>
      <w:marTop w:val="0"/>
      <w:marBottom w:val="0"/>
      <w:divBdr>
        <w:top w:val="none" w:sz="0" w:space="0" w:color="auto"/>
        <w:left w:val="none" w:sz="0" w:space="0" w:color="auto"/>
        <w:bottom w:val="none" w:sz="0" w:space="0" w:color="auto"/>
        <w:right w:val="none" w:sz="0" w:space="0" w:color="auto"/>
      </w:divBdr>
    </w:div>
    <w:div w:id="212869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ncer.gov/dictionary/db_alpha.aspx?expand=r"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cancer.gov/dictionary/db_alpha.aspx?expand=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javascript:AL_get(this,%20'jour',%20'J%20Clin%20Oncol.');" TargetMode="External"/><Relationship Id="rId2" Type="http://schemas.openxmlformats.org/officeDocument/2006/relationships/hyperlink" Target="http://www.ncbi.nlm.nih.gov/pubmed?term=%22Siminoff%20LA%22%5BAuthor%5D" TargetMode="External"/><Relationship Id="rId1" Type="http://schemas.openxmlformats.org/officeDocument/2006/relationships/hyperlink" Target="https://www.ciscrp.org/wp-content/uploads/2017/08/Study-Volunteer-Experience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3270B5-20C8-49D1-B790-74185A81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3603</Words>
  <Characters>20540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Referring Providers Outreach Guide</vt:lpstr>
    </vt:vector>
  </TitlesOfParts>
  <Company/>
  <LinksUpToDate>false</LinksUpToDate>
  <CharactersWithSpaces>24095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Referring Providers Outreach Guide</dc:title>
  <dc:subject>How to “normalize” clinical trials in your community and encourage provider referrals</dc:subject>
  <dc:creator>Boone, Leslie R</dc:creator>
  <cp:keywords/>
  <dc:description/>
  <cp:lastModifiedBy>Boone, Leslie R</cp:lastModifiedBy>
  <cp:revision>4</cp:revision>
  <dcterms:created xsi:type="dcterms:W3CDTF">2019-03-26T19:49:00Z</dcterms:created>
  <dcterms:modified xsi:type="dcterms:W3CDTF">2019-03-26T19:49:00Z</dcterms:modified>
</cp:coreProperties>
</file>